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1" w:rightFromText="141" w:vertAnchor="text" w:horzAnchor="margin" w:tblpXSpec="center" w:tblpY="-783"/>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0"/>
        <w:gridCol w:w="5396"/>
        <w:gridCol w:w="1849"/>
        <w:gridCol w:w="1370"/>
      </w:tblGrid>
      <w:tr w:rsidR="00E52642" w:rsidRPr="00E52642" w14:paraId="61ED13F6" w14:textId="77777777" w:rsidTr="00E52642">
        <w:trPr>
          <w:trHeight w:val="290"/>
        </w:trPr>
        <w:tc>
          <w:tcPr>
            <w:tcW w:w="2020" w:type="dxa"/>
            <w:vMerge w:val="restart"/>
            <w:tcBorders>
              <w:top w:val="single" w:sz="4" w:space="0" w:color="000000"/>
              <w:left w:val="single" w:sz="4" w:space="0" w:color="000000"/>
              <w:bottom w:val="single" w:sz="4" w:space="0" w:color="000000"/>
              <w:right w:val="single" w:sz="4" w:space="0" w:color="000000"/>
            </w:tcBorders>
            <w:hideMark/>
          </w:tcPr>
          <w:p w14:paraId="5ACCA942" w14:textId="77777777" w:rsidR="00E52642" w:rsidRPr="00E52642" w:rsidRDefault="00E52642" w:rsidP="00E52642">
            <w:pPr>
              <w:ind w:left="260"/>
              <w:jc w:val="center"/>
              <w:rPr>
                <w:rFonts w:ascii="Calibri" w:eastAsia="Calibri" w:hAnsi="Calibri" w:cs="Calibri"/>
                <w:sz w:val="22"/>
                <w:szCs w:val="22"/>
                <w:lang w:eastAsia="en-US"/>
              </w:rPr>
            </w:pPr>
            <w:r w:rsidRPr="00E52642">
              <w:rPr>
                <w:rFonts w:ascii="Calibri" w:eastAsia="Calibri" w:hAnsi="Calibri" w:cs="Calibri"/>
                <w:noProof/>
                <w:sz w:val="22"/>
                <w:szCs w:val="22"/>
                <w:lang w:eastAsia="en-US"/>
              </w:rPr>
              <w:drawing>
                <wp:anchor distT="0" distB="0" distL="114300" distR="114300" simplePos="0" relativeHeight="251659264" behindDoc="0" locked="0" layoutInCell="1" allowOverlap="1" wp14:anchorId="3117D76D" wp14:editId="7AB030CF">
                  <wp:simplePos x="0" y="0"/>
                  <wp:positionH relativeFrom="column">
                    <wp:posOffset>128270</wp:posOffset>
                  </wp:positionH>
                  <wp:positionV relativeFrom="paragraph">
                    <wp:posOffset>57150</wp:posOffset>
                  </wp:positionV>
                  <wp:extent cx="1066800" cy="78105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781050"/>
                          </a:xfrm>
                          <a:prstGeom prst="rect">
                            <a:avLst/>
                          </a:prstGeom>
                          <a:noFill/>
                        </pic:spPr>
                      </pic:pic>
                    </a:graphicData>
                  </a:graphic>
                  <wp14:sizeRelH relativeFrom="page">
                    <wp14:pctWidth>0</wp14:pctWidth>
                  </wp14:sizeRelH>
                  <wp14:sizeRelV relativeFrom="page">
                    <wp14:pctHeight>0</wp14:pctHeight>
                  </wp14:sizeRelV>
                </wp:anchor>
              </w:drawing>
            </w:r>
          </w:p>
        </w:tc>
        <w:tc>
          <w:tcPr>
            <w:tcW w:w="5396" w:type="dxa"/>
            <w:vMerge w:val="restart"/>
            <w:tcBorders>
              <w:top w:val="single" w:sz="4" w:space="0" w:color="000000"/>
              <w:left w:val="single" w:sz="4" w:space="0" w:color="000000"/>
              <w:bottom w:val="single" w:sz="4" w:space="0" w:color="000000"/>
              <w:right w:val="single" w:sz="4" w:space="0" w:color="000000"/>
            </w:tcBorders>
          </w:tcPr>
          <w:p w14:paraId="788640DC" w14:textId="77777777" w:rsidR="00E52642" w:rsidRPr="00E52642" w:rsidRDefault="00E52642" w:rsidP="00E52642">
            <w:pPr>
              <w:spacing w:before="3" w:line="266" w:lineRule="exact"/>
              <w:jc w:val="center"/>
              <w:rPr>
                <w:rFonts w:ascii="Calibri" w:eastAsia="Calibri" w:hAnsi="Calibri" w:cs="Calibri"/>
                <w:b/>
                <w:sz w:val="22"/>
                <w:szCs w:val="22"/>
                <w:lang w:eastAsia="en-US"/>
              </w:rPr>
            </w:pPr>
          </w:p>
          <w:p w14:paraId="517329BD" w14:textId="77777777" w:rsidR="00E52642" w:rsidRPr="00E52642" w:rsidRDefault="00E52642" w:rsidP="00E52642">
            <w:pPr>
              <w:spacing w:before="3" w:line="266" w:lineRule="exact"/>
              <w:jc w:val="center"/>
              <w:rPr>
                <w:rFonts w:ascii="Calibri" w:eastAsia="Calibri" w:hAnsi="Calibri" w:cs="Calibri"/>
                <w:b/>
                <w:sz w:val="22"/>
                <w:szCs w:val="22"/>
                <w:lang w:eastAsia="en-US"/>
              </w:rPr>
            </w:pPr>
            <w:r w:rsidRPr="00E52642">
              <w:rPr>
                <w:rFonts w:ascii="Calibri" w:eastAsia="Calibri" w:hAnsi="Calibri" w:cs="Calibri"/>
                <w:b/>
                <w:sz w:val="22"/>
                <w:szCs w:val="22"/>
                <w:lang w:eastAsia="en-US"/>
              </w:rPr>
              <w:t>ÖZEL DENTALAYS</w:t>
            </w:r>
          </w:p>
          <w:p w14:paraId="4A150E34" w14:textId="77777777" w:rsidR="00E52642" w:rsidRPr="00E52642" w:rsidRDefault="00E52642" w:rsidP="00E52642">
            <w:pPr>
              <w:spacing w:before="3" w:line="266" w:lineRule="exact"/>
              <w:jc w:val="center"/>
              <w:rPr>
                <w:rFonts w:ascii="Calibri" w:eastAsia="Calibri" w:hAnsi="Calibri" w:cs="Calibri"/>
                <w:b/>
                <w:sz w:val="22"/>
                <w:szCs w:val="22"/>
                <w:lang w:eastAsia="en-US"/>
              </w:rPr>
            </w:pPr>
            <w:r w:rsidRPr="00E52642">
              <w:rPr>
                <w:rFonts w:ascii="Calibri" w:eastAsia="Calibri" w:hAnsi="Calibri" w:cs="Calibri"/>
                <w:b/>
                <w:sz w:val="22"/>
                <w:szCs w:val="22"/>
                <w:lang w:eastAsia="en-US"/>
              </w:rPr>
              <w:t>AĞIZ VE DİŞ SAĞLIĞI MERKEZİ</w:t>
            </w:r>
          </w:p>
          <w:p w14:paraId="24CEB2DD" w14:textId="27943586" w:rsidR="00E52642" w:rsidRPr="00E52642" w:rsidRDefault="00842764" w:rsidP="00E52642">
            <w:pPr>
              <w:spacing w:before="3" w:line="266" w:lineRule="exact"/>
              <w:jc w:val="center"/>
              <w:rPr>
                <w:rFonts w:ascii="Calibri" w:eastAsia="Calibri" w:hAnsi="Calibri" w:cs="Calibri"/>
                <w:b/>
                <w:sz w:val="22"/>
                <w:szCs w:val="22"/>
                <w:lang w:eastAsia="en-US"/>
              </w:rPr>
            </w:pPr>
            <w:r>
              <w:rPr>
                <w:rFonts w:ascii="Calibri" w:eastAsia="Calibri" w:hAnsi="Calibri" w:cs="Calibri"/>
                <w:b/>
                <w:sz w:val="22"/>
                <w:szCs w:val="22"/>
                <w:lang w:eastAsia="en-US"/>
              </w:rPr>
              <w:t>VİZYON VE MİSYON</w:t>
            </w:r>
            <w:r w:rsidR="00E52642" w:rsidRPr="00E52642">
              <w:rPr>
                <w:rFonts w:ascii="Calibri" w:eastAsia="Calibri" w:hAnsi="Calibri" w:cs="Calibri"/>
                <w:b/>
                <w:sz w:val="22"/>
                <w:szCs w:val="22"/>
                <w:lang w:eastAsia="en-US"/>
              </w:rPr>
              <w:t xml:space="preserve"> </w:t>
            </w:r>
          </w:p>
        </w:tc>
        <w:tc>
          <w:tcPr>
            <w:tcW w:w="1849" w:type="dxa"/>
            <w:tcBorders>
              <w:top w:val="single" w:sz="4" w:space="0" w:color="000000"/>
              <w:left w:val="single" w:sz="4" w:space="0" w:color="000000"/>
              <w:bottom w:val="single" w:sz="4" w:space="0" w:color="000000"/>
              <w:right w:val="single" w:sz="4" w:space="0" w:color="000000"/>
            </w:tcBorders>
            <w:hideMark/>
          </w:tcPr>
          <w:p w14:paraId="28B09730" w14:textId="77777777" w:rsidR="00E52642" w:rsidRPr="00E52642" w:rsidRDefault="00E52642" w:rsidP="00E52642">
            <w:pPr>
              <w:spacing w:before="13"/>
              <w:ind w:left="109"/>
              <w:rPr>
                <w:rFonts w:ascii="Calibri" w:eastAsia="Calibri" w:hAnsi="Calibri" w:cs="Calibri"/>
                <w:sz w:val="22"/>
                <w:szCs w:val="22"/>
                <w:lang w:eastAsia="en-US"/>
              </w:rPr>
            </w:pPr>
            <w:proofErr w:type="spellStart"/>
            <w:r w:rsidRPr="00E52642">
              <w:rPr>
                <w:rFonts w:ascii="Calibri" w:eastAsia="Calibri" w:hAnsi="Calibri" w:cs="Calibri"/>
                <w:sz w:val="22"/>
                <w:szCs w:val="22"/>
                <w:lang w:eastAsia="en-US"/>
              </w:rPr>
              <w:t>Doküman</w:t>
            </w:r>
            <w:proofErr w:type="spellEnd"/>
            <w:r w:rsidRPr="00E52642">
              <w:rPr>
                <w:rFonts w:ascii="Calibri" w:eastAsia="Calibri" w:hAnsi="Calibri" w:cs="Calibri"/>
                <w:spacing w:val="-1"/>
                <w:sz w:val="22"/>
                <w:szCs w:val="22"/>
                <w:lang w:eastAsia="en-US"/>
              </w:rPr>
              <w:t xml:space="preserve"> </w:t>
            </w:r>
            <w:r w:rsidRPr="00E52642">
              <w:rPr>
                <w:rFonts w:ascii="Calibri" w:eastAsia="Calibri" w:hAnsi="Calibri" w:cs="Calibri"/>
                <w:sz w:val="22"/>
                <w:szCs w:val="22"/>
                <w:lang w:eastAsia="en-US"/>
              </w:rPr>
              <w:t>Kodu</w:t>
            </w:r>
          </w:p>
        </w:tc>
        <w:tc>
          <w:tcPr>
            <w:tcW w:w="1370" w:type="dxa"/>
            <w:tcBorders>
              <w:top w:val="single" w:sz="4" w:space="0" w:color="000000"/>
              <w:left w:val="single" w:sz="4" w:space="0" w:color="000000"/>
              <w:bottom w:val="single" w:sz="4" w:space="0" w:color="000000"/>
              <w:right w:val="single" w:sz="4" w:space="0" w:color="000000"/>
            </w:tcBorders>
            <w:hideMark/>
          </w:tcPr>
          <w:p w14:paraId="19A4CA2E" w14:textId="3CFEDE42" w:rsidR="00E52642" w:rsidRPr="00E52642" w:rsidRDefault="00E52642" w:rsidP="00E52642">
            <w:pPr>
              <w:spacing w:before="13"/>
              <w:ind w:left="109"/>
              <w:rPr>
                <w:rFonts w:ascii="Calibri" w:eastAsia="Calibri" w:hAnsi="Calibri" w:cs="Calibri"/>
                <w:sz w:val="22"/>
                <w:szCs w:val="22"/>
                <w:lang w:eastAsia="en-US"/>
              </w:rPr>
            </w:pPr>
            <w:r>
              <w:rPr>
                <w:rFonts w:ascii="Calibri" w:eastAsia="Calibri" w:hAnsi="Calibri" w:cs="Calibri"/>
                <w:sz w:val="22"/>
                <w:szCs w:val="22"/>
                <w:lang w:eastAsia="en-US"/>
              </w:rPr>
              <w:t>KU.YD.0</w:t>
            </w:r>
            <w:r w:rsidR="00842764">
              <w:rPr>
                <w:rFonts w:ascii="Calibri" w:eastAsia="Calibri" w:hAnsi="Calibri" w:cs="Calibri"/>
                <w:sz w:val="22"/>
                <w:szCs w:val="22"/>
                <w:lang w:eastAsia="en-US"/>
              </w:rPr>
              <w:t>1</w:t>
            </w:r>
          </w:p>
        </w:tc>
      </w:tr>
      <w:tr w:rsidR="00E52642" w:rsidRPr="00E52642" w14:paraId="1384BB43" w14:textId="77777777" w:rsidTr="00E52642">
        <w:trPr>
          <w:trHeight w:val="289"/>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5F23A89F" w14:textId="77777777" w:rsidR="00E52642" w:rsidRPr="00E52642" w:rsidRDefault="00E52642" w:rsidP="00E52642">
            <w:pPr>
              <w:rPr>
                <w:rFonts w:ascii="Calibri" w:eastAsia="Calibri" w:hAnsi="Calibri" w:cs="Calibri"/>
                <w:sz w:val="22"/>
                <w:szCs w:val="22"/>
                <w:lang w:eastAsia="en-US"/>
              </w:rPr>
            </w:pPr>
          </w:p>
        </w:tc>
        <w:tc>
          <w:tcPr>
            <w:tcW w:w="5396" w:type="dxa"/>
            <w:vMerge/>
            <w:tcBorders>
              <w:top w:val="single" w:sz="4" w:space="0" w:color="000000"/>
              <w:left w:val="single" w:sz="4" w:space="0" w:color="000000"/>
              <w:bottom w:val="single" w:sz="4" w:space="0" w:color="000000"/>
              <w:right w:val="single" w:sz="4" w:space="0" w:color="000000"/>
            </w:tcBorders>
            <w:vAlign w:val="center"/>
            <w:hideMark/>
          </w:tcPr>
          <w:p w14:paraId="7608B6F2" w14:textId="77777777" w:rsidR="00E52642" w:rsidRPr="00E52642" w:rsidRDefault="00E52642" w:rsidP="00E52642">
            <w:pPr>
              <w:rPr>
                <w:rFonts w:ascii="Calibri" w:eastAsia="Calibri" w:hAnsi="Calibri" w:cs="Calibri"/>
                <w:b/>
                <w:sz w:val="22"/>
                <w:szCs w:val="22"/>
                <w:lang w:eastAsia="en-US"/>
              </w:rPr>
            </w:pPr>
          </w:p>
        </w:tc>
        <w:tc>
          <w:tcPr>
            <w:tcW w:w="1849" w:type="dxa"/>
            <w:tcBorders>
              <w:top w:val="single" w:sz="4" w:space="0" w:color="000000"/>
              <w:left w:val="single" w:sz="4" w:space="0" w:color="000000"/>
              <w:bottom w:val="single" w:sz="4" w:space="0" w:color="000000"/>
              <w:right w:val="single" w:sz="4" w:space="0" w:color="000000"/>
            </w:tcBorders>
            <w:hideMark/>
          </w:tcPr>
          <w:p w14:paraId="475F644A" w14:textId="77777777" w:rsidR="00E52642" w:rsidRPr="00E52642" w:rsidRDefault="00E52642" w:rsidP="00E52642">
            <w:pPr>
              <w:spacing w:before="13"/>
              <w:ind w:left="109"/>
              <w:rPr>
                <w:rFonts w:ascii="Calibri" w:eastAsia="Calibri" w:hAnsi="Calibri" w:cs="Calibri"/>
                <w:sz w:val="22"/>
                <w:szCs w:val="22"/>
                <w:lang w:eastAsia="en-US"/>
              </w:rPr>
            </w:pPr>
            <w:proofErr w:type="spellStart"/>
            <w:r w:rsidRPr="00E52642">
              <w:rPr>
                <w:rFonts w:ascii="Calibri" w:eastAsia="Calibri" w:hAnsi="Calibri" w:cs="Calibri"/>
                <w:sz w:val="22"/>
                <w:szCs w:val="22"/>
                <w:lang w:eastAsia="en-US"/>
              </w:rPr>
              <w:t>Yayın</w:t>
            </w:r>
            <w:proofErr w:type="spellEnd"/>
            <w:r w:rsidRPr="00E52642">
              <w:rPr>
                <w:rFonts w:ascii="Calibri" w:eastAsia="Calibri" w:hAnsi="Calibri" w:cs="Calibri"/>
                <w:spacing w:val="-2"/>
                <w:sz w:val="22"/>
                <w:szCs w:val="22"/>
                <w:lang w:eastAsia="en-US"/>
              </w:rPr>
              <w:t xml:space="preserve"> </w:t>
            </w:r>
            <w:proofErr w:type="spellStart"/>
            <w:r w:rsidRPr="00E52642">
              <w:rPr>
                <w:rFonts w:ascii="Calibri" w:eastAsia="Calibri" w:hAnsi="Calibri" w:cs="Calibri"/>
                <w:sz w:val="22"/>
                <w:szCs w:val="22"/>
                <w:lang w:eastAsia="en-US"/>
              </w:rPr>
              <w:t>Tarihi</w:t>
            </w:r>
            <w:proofErr w:type="spellEnd"/>
          </w:p>
        </w:tc>
        <w:tc>
          <w:tcPr>
            <w:tcW w:w="1370" w:type="dxa"/>
            <w:tcBorders>
              <w:top w:val="single" w:sz="4" w:space="0" w:color="000000"/>
              <w:left w:val="single" w:sz="4" w:space="0" w:color="000000"/>
              <w:bottom w:val="single" w:sz="4" w:space="0" w:color="000000"/>
              <w:right w:val="single" w:sz="4" w:space="0" w:color="000000"/>
            </w:tcBorders>
            <w:hideMark/>
          </w:tcPr>
          <w:p w14:paraId="319746D2" w14:textId="77777777" w:rsidR="00E52642" w:rsidRPr="00E52642" w:rsidRDefault="00E52642" w:rsidP="00E52642">
            <w:pPr>
              <w:spacing w:before="13"/>
              <w:ind w:left="109"/>
              <w:rPr>
                <w:rFonts w:ascii="Calibri" w:eastAsia="Calibri" w:hAnsi="Calibri" w:cs="Calibri"/>
                <w:sz w:val="22"/>
                <w:szCs w:val="22"/>
                <w:lang w:eastAsia="en-US"/>
              </w:rPr>
            </w:pPr>
            <w:r w:rsidRPr="00E52642">
              <w:rPr>
                <w:rFonts w:ascii="Calibri" w:eastAsia="Calibri" w:hAnsi="Calibri" w:cs="Calibri"/>
                <w:sz w:val="22"/>
                <w:szCs w:val="22"/>
                <w:lang w:eastAsia="en-US"/>
              </w:rPr>
              <w:t>2</w:t>
            </w:r>
            <w:r>
              <w:rPr>
                <w:rFonts w:ascii="Calibri" w:eastAsia="Calibri" w:hAnsi="Calibri" w:cs="Calibri"/>
                <w:sz w:val="22"/>
                <w:szCs w:val="22"/>
                <w:lang w:eastAsia="en-US"/>
              </w:rPr>
              <w:t>2</w:t>
            </w:r>
            <w:r w:rsidRPr="00E52642">
              <w:rPr>
                <w:rFonts w:ascii="Calibri" w:eastAsia="Calibri" w:hAnsi="Calibri" w:cs="Calibri"/>
                <w:sz w:val="22"/>
                <w:szCs w:val="22"/>
                <w:lang w:eastAsia="en-US"/>
              </w:rPr>
              <w:t>.0</w:t>
            </w:r>
            <w:r>
              <w:rPr>
                <w:rFonts w:ascii="Calibri" w:eastAsia="Calibri" w:hAnsi="Calibri" w:cs="Calibri"/>
                <w:sz w:val="22"/>
                <w:szCs w:val="22"/>
                <w:lang w:eastAsia="en-US"/>
              </w:rPr>
              <w:t>8</w:t>
            </w:r>
            <w:r w:rsidRPr="00E52642">
              <w:rPr>
                <w:rFonts w:ascii="Calibri" w:eastAsia="Calibri" w:hAnsi="Calibri" w:cs="Calibri"/>
                <w:sz w:val="22"/>
                <w:szCs w:val="22"/>
                <w:lang w:eastAsia="en-US"/>
              </w:rPr>
              <w:t>.2022</w:t>
            </w:r>
          </w:p>
        </w:tc>
      </w:tr>
      <w:tr w:rsidR="00E52642" w:rsidRPr="00E52642" w14:paraId="01D112CA" w14:textId="77777777" w:rsidTr="00E52642">
        <w:trPr>
          <w:trHeight w:val="287"/>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6610AC10" w14:textId="77777777" w:rsidR="00E52642" w:rsidRPr="00E52642" w:rsidRDefault="00E52642" w:rsidP="00E52642">
            <w:pPr>
              <w:rPr>
                <w:rFonts w:ascii="Calibri" w:eastAsia="Calibri" w:hAnsi="Calibri" w:cs="Calibri"/>
                <w:sz w:val="22"/>
                <w:szCs w:val="22"/>
                <w:lang w:eastAsia="en-US"/>
              </w:rPr>
            </w:pPr>
          </w:p>
        </w:tc>
        <w:tc>
          <w:tcPr>
            <w:tcW w:w="5396" w:type="dxa"/>
            <w:vMerge/>
            <w:tcBorders>
              <w:top w:val="single" w:sz="4" w:space="0" w:color="000000"/>
              <w:left w:val="single" w:sz="4" w:space="0" w:color="000000"/>
              <w:bottom w:val="single" w:sz="4" w:space="0" w:color="000000"/>
              <w:right w:val="single" w:sz="4" w:space="0" w:color="000000"/>
            </w:tcBorders>
            <w:vAlign w:val="center"/>
            <w:hideMark/>
          </w:tcPr>
          <w:p w14:paraId="28A5E0E5" w14:textId="77777777" w:rsidR="00E52642" w:rsidRPr="00E52642" w:rsidRDefault="00E52642" w:rsidP="00E52642">
            <w:pPr>
              <w:rPr>
                <w:rFonts w:ascii="Calibri" w:eastAsia="Calibri" w:hAnsi="Calibri" w:cs="Calibri"/>
                <w:b/>
                <w:sz w:val="22"/>
                <w:szCs w:val="22"/>
                <w:lang w:eastAsia="en-US"/>
              </w:rPr>
            </w:pPr>
          </w:p>
        </w:tc>
        <w:tc>
          <w:tcPr>
            <w:tcW w:w="1849" w:type="dxa"/>
            <w:tcBorders>
              <w:top w:val="single" w:sz="4" w:space="0" w:color="000000"/>
              <w:left w:val="single" w:sz="4" w:space="0" w:color="000000"/>
              <w:bottom w:val="single" w:sz="4" w:space="0" w:color="000000"/>
              <w:right w:val="single" w:sz="4" w:space="0" w:color="000000"/>
            </w:tcBorders>
            <w:hideMark/>
          </w:tcPr>
          <w:p w14:paraId="7EB16710" w14:textId="77777777" w:rsidR="00E52642" w:rsidRPr="00E52642" w:rsidRDefault="00E52642" w:rsidP="00E52642">
            <w:pPr>
              <w:spacing w:before="13"/>
              <w:ind w:left="109"/>
              <w:rPr>
                <w:rFonts w:ascii="Calibri" w:eastAsia="Calibri" w:hAnsi="Calibri" w:cs="Calibri"/>
                <w:sz w:val="22"/>
                <w:szCs w:val="22"/>
                <w:lang w:eastAsia="en-US"/>
              </w:rPr>
            </w:pPr>
            <w:proofErr w:type="spellStart"/>
            <w:r w:rsidRPr="00E52642">
              <w:rPr>
                <w:rFonts w:ascii="Calibri" w:eastAsia="Calibri" w:hAnsi="Calibri" w:cs="Calibri"/>
                <w:sz w:val="22"/>
                <w:szCs w:val="22"/>
                <w:lang w:eastAsia="en-US"/>
              </w:rPr>
              <w:t>Revizyon</w:t>
            </w:r>
            <w:proofErr w:type="spellEnd"/>
            <w:r w:rsidRPr="00E52642">
              <w:rPr>
                <w:rFonts w:ascii="Calibri" w:eastAsia="Calibri" w:hAnsi="Calibri" w:cs="Calibri"/>
                <w:spacing w:val="-4"/>
                <w:sz w:val="22"/>
                <w:szCs w:val="22"/>
                <w:lang w:eastAsia="en-US"/>
              </w:rPr>
              <w:t xml:space="preserve"> </w:t>
            </w:r>
            <w:proofErr w:type="spellStart"/>
            <w:r w:rsidRPr="00E52642">
              <w:rPr>
                <w:rFonts w:ascii="Calibri" w:eastAsia="Calibri" w:hAnsi="Calibri" w:cs="Calibri"/>
                <w:sz w:val="22"/>
                <w:szCs w:val="22"/>
                <w:lang w:eastAsia="en-US"/>
              </w:rPr>
              <w:t>Tarihi</w:t>
            </w:r>
            <w:proofErr w:type="spellEnd"/>
          </w:p>
        </w:tc>
        <w:tc>
          <w:tcPr>
            <w:tcW w:w="1370" w:type="dxa"/>
            <w:tcBorders>
              <w:top w:val="single" w:sz="4" w:space="0" w:color="000000"/>
              <w:left w:val="single" w:sz="4" w:space="0" w:color="000000"/>
              <w:bottom w:val="single" w:sz="4" w:space="0" w:color="000000"/>
              <w:right w:val="single" w:sz="4" w:space="0" w:color="000000"/>
            </w:tcBorders>
            <w:hideMark/>
          </w:tcPr>
          <w:p w14:paraId="76CBC1A7" w14:textId="2EBC3681" w:rsidR="00E52642" w:rsidRPr="00E52642" w:rsidRDefault="00842764" w:rsidP="00E52642">
            <w:pPr>
              <w:spacing w:before="13"/>
              <w:ind w:left="109"/>
              <w:rPr>
                <w:rFonts w:ascii="Calibri" w:eastAsia="Calibri" w:hAnsi="Calibri" w:cs="Calibri"/>
                <w:sz w:val="22"/>
                <w:szCs w:val="22"/>
                <w:lang w:eastAsia="en-US"/>
              </w:rPr>
            </w:pPr>
            <w:r>
              <w:rPr>
                <w:rFonts w:ascii="Calibri" w:eastAsia="Calibri" w:hAnsi="Calibri" w:cs="Calibri"/>
                <w:sz w:val="22"/>
                <w:szCs w:val="22"/>
                <w:lang w:eastAsia="en-US"/>
              </w:rPr>
              <w:t>OCAK 2023</w:t>
            </w:r>
          </w:p>
        </w:tc>
      </w:tr>
      <w:tr w:rsidR="00E52642" w:rsidRPr="00E52642" w14:paraId="6CE22B96" w14:textId="77777777" w:rsidTr="00E52642">
        <w:trPr>
          <w:trHeight w:val="289"/>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4CCA913F" w14:textId="77777777" w:rsidR="00E52642" w:rsidRPr="00E52642" w:rsidRDefault="00E52642" w:rsidP="00E52642">
            <w:pPr>
              <w:rPr>
                <w:rFonts w:ascii="Calibri" w:eastAsia="Calibri" w:hAnsi="Calibri" w:cs="Calibri"/>
                <w:sz w:val="22"/>
                <w:szCs w:val="22"/>
                <w:lang w:eastAsia="en-US"/>
              </w:rPr>
            </w:pPr>
          </w:p>
        </w:tc>
        <w:tc>
          <w:tcPr>
            <w:tcW w:w="5396" w:type="dxa"/>
            <w:vMerge/>
            <w:tcBorders>
              <w:top w:val="single" w:sz="4" w:space="0" w:color="000000"/>
              <w:left w:val="single" w:sz="4" w:space="0" w:color="000000"/>
              <w:bottom w:val="single" w:sz="4" w:space="0" w:color="000000"/>
              <w:right w:val="single" w:sz="4" w:space="0" w:color="000000"/>
            </w:tcBorders>
            <w:vAlign w:val="center"/>
            <w:hideMark/>
          </w:tcPr>
          <w:p w14:paraId="1232EAC5" w14:textId="77777777" w:rsidR="00E52642" w:rsidRPr="00E52642" w:rsidRDefault="00E52642" w:rsidP="00E52642">
            <w:pPr>
              <w:rPr>
                <w:rFonts w:ascii="Calibri" w:eastAsia="Calibri" w:hAnsi="Calibri" w:cs="Calibri"/>
                <w:b/>
                <w:sz w:val="22"/>
                <w:szCs w:val="22"/>
                <w:lang w:eastAsia="en-US"/>
              </w:rPr>
            </w:pPr>
          </w:p>
        </w:tc>
        <w:tc>
          <w:tcPr>
            <w:tcW w:w="1849" w:type="dxa"/>
            <w:tcBorders>
              <w:top w:val="single" w:sz="4" w:space="0" w:color="000000"/>
              <w:left w:val="single" w:sz="4" w:space="0" w:color="000000"/>
              <w:bottom w:val="single" w:sz="4" w:space="0" w:color="000000"/>
              <w:right w:val="single" w:sz="4" w:space="0" w:color="000000"/>
            </w:tcBorders>
            <w:hideMark/>
          </w:tcPr>
          <w:p w14:paraId="4665399E" w14:textId="77777777" w:rsidR="00E52642" w:rsidRPr="00E52642" w:rsidRDefault="00E52642" w:rsidP="00E52642">
            <w:pPr>
              <w:spacing w:before="13"/>
              <w:ind w:left="109"/>
              <w:rPr>
                <w:rFonts w:ascii="Calibri" w:eastAsia="Calibri" w:hAnsi="Calibri" w:cs="Calibri"/>
                <w:sz w:val="22"/>
                <w:szCs w:val="22"/>
                <w:lang w:eastAsia="en-US"/>
              </w:rPr>
            </w:pPr>
            <w:proofErr w:type="spellStart"/>
            <w:r w:rsidRPr="00E52642">
              <w:rPr>
                <w:rFonts w:ascii="Calibri" w:eastAsia="Calibri" w:hAnsi="Calibri" w:cs="Calibri"/>
                <w:sz w:val="22"/>
                <w:szCs w:val="22"/>
                <w:lang w:eastAsia="en-US"/>
              </w:rPr>
              <w:t>Revizyon</w:t>
            </w:r>
            <w:proofErr w:type="spellEnd"/>
            <w:r w:rsidRPr="00E52642">
              <w:rPr>
                <w:rFonts w:ascii="Calibri" w:eastAsia="Calibri" w:hAnsi="Calibri" w:cs="Calibri"/>
                <w:spacing w:val="-2"/>
                <w:sz w:val="22"/>
                <w:szCs w:val="22"/>
                <w:lang w:eastAsia="en-US"/>
              </w:rPr>
              <w:t xml:space="preserve"> </w:t>
            </w:r>
            <w:r w:rsidRPr="00E52642">
              <w:rPr>
                <w:rFonts w:ascii="Calibri" w:eastAsia="Calibri" w:hAnsi="Calibri" w:cs="Calibri"/>
                <w:sz w:val="22"/>
                <w:szCs w:val="22"/>
                <w:lang w:eastAsia="en-US"/>
              </w:rPr>
              <w:t>No.</w:t>
            </w:r>
          </w:p>
        </w:tc>
        <w:tc>
          <w:tcPr>
            <w:tcW w:w="1370" w:type="dxa"/>
            <w:tcBorders>
              <w:top w:val="single" w:sz="4" w:space="0" w:color="000000"/>
              <w:left w:val="single" w:sz="4" w:space="0" w:color="000000"/>
              <w:bottom w:val="single" w:sz="4" w:space="0" w:color="000000"/>
              <w:right w:val="single" w:sz="4" w:space="0" w:color="000000"/>
            </w:tcBorders>
            <w:hideMark/>
          </w:tcPr>
          <w:p w14:paraId="34604920" w14:textId="27B37C38" w:rsidR="00E52642" w:rsidRPr="00E52642" w:rsidRDefault="00E52642" w:rsidP="00E52642">
            <w:pPr>
              <w:spacing w:before="13"/>
              <w:ind w:left="109"/>
              <w:rPr>
                <w:rFonts w:ascii="Calibri" w:eastAsia="Calibri" w:hAnsi="Calibri" w:cs="Calibri"/>
                <w:sz w:val="22"/>
                <w:szCs w:val="22"/>
                <w:lang w:eastAsia="en-US"/>
              </w:rPr>
            </w:pPr>
            <w:r w:rsidRPr="00E52642">
              <w:rPr>
                <w:rFonts w:ascii="Calibri" w:eastAsia="Calibri" w:hAnsi="Calibri" w:cs="Calibri"/>
                <w:sz w:val="22"/>
                <w:szCs w:val="22"/>
                <w:lang w:eastAsia="en-US"/>
              </w:rPr>
              <w:t>0</w:t>
            </w:r>
            <w:r w:rsidR="00842764">
              <w:rPr>
                <w:rFonts w:ascii="Calibri" w:eastAsia="Calibri" w:hAnsi="Calibri" w:cs="Calibri"/>
                <w:sz w:val="22"/>
                <w:szCs w:val="22"/>
                <w:lang w:eastAsia="en-US"/>
              </w:rPr>
              <w:t>1</w:t>
            </w:r>
          </w:p>
        </w:tc>
      </w:tr>
      <w:tr w:rsidR="00E52642" w:rsidRPr="00E52642" w14:paraId="1718E50D" w14:textId="77777777" w:rsidTr="00E52642">
        <w:trPr>
          <w:trHeight w:val="292"/>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3BAF06F7" w14:textId="77777777" w:rsidR="00E52642" w:rsidRPr="00E52642" w:rsidRDefault="00E52642" w:rsidP="00E52642">
            <w:pPr>
              <w:rPr>
                <w:rFonts w:ascii="Calibri" w:eastAsia="Calibri" w:hAnsi="Calibri" w:cs="Calibri"/>
                <w:sz w:val="22"/>
                <w:szCs w:val="22"/>
                <w:lang w:eastAsia="en-US"/>
              </w:rPr>
            </w:pPr>
          </w:p>
        </w:tc>
        <w:tc>
          <w:tcPr>
            <w:tcW w:w="5396" w:type="dxa"/>
            <w:vMerge/>
            <w:tcBorders>
              <w:top w:val="single" w:sz="4" w:space="0" w:color="000000"/>
              <w:left w:val="single" w:sz="4" w:space="0" w:color="000000"/>
              <w:bottom w:val="single" w:sz="4" w:space="0" w:color="000000"/>
              <w:right w:val="single" w:sz="4" w:space="0" w:color="000000"/>
            </w:tcBorders>
            <w:vAlign w:val="center"/>
            <w:hideMark/>
          </w:tcPr>
          <w:p w14:paraId="44AAF3BE" w14:textId="77777777" w:rsidR="00E52642" w:rsidRPr="00E52642" w:rsidRDefault="00E52642" w:rsidP="00E52642">
            <w:pPr>
              <w:rPr>
                <w:rFonts w:ascii="Calibri" w:eastAsia="Calibri" w:hAnsi="Calibri" w:cs="Calibri"/>
                <w:b/>
                <w:sz w:val="22"/>
                <w:szCs w:val="22"/>
                <w:lang w:eastAsia="en-US"/>
              </w:rPr>
            </w:pPr>
          </w:p>
        </w:tc>
        <w:tc>
          <w:tcPr>
            <w:tcW w:w="1849" w:type="dxa"/>
            <w:tcBorders>
              <w:top w:val="single" w:sz="4" w:space="0" w:color="000000"/>
              <w:left w:val="single" w:sz="4" w:space="0" w:color="000000"/>
              <w:bottom w:val="single" w:sz="4" w:space="0" w:color="000000"/>
              <w:right w:val="single" w:sz="4" w:space="0" w:color="000000"/>
            </w:tcBorders>
            <w:hideMark/>
          </w:tcPr>
          <w:p w14:paraId="6D559AD6" w14:textId="77777777" w:rsidR="00E52642" w:rsidRPr="00E52642" w:rsidRDefault="00E52642" w:rsidP="00E52642">
            <w:pPr>
              <w:spacing w:before="13"/>
              <w:ind w:left="109"/>
              <w:rPr>
                <w:rFonts w:ascii="Calibri" w:eastAsia="Calibri" w:hAnsi="Calibri" w:cs="Calibri"/>
                <w:sz w:val="22"/>
                <w:szCs w:val="22"/>
                <w:lang w:eastAsia="en-US"/>
              </w:rPr>
            </w:pPr>
            <w:proofErr w:type="spellStart"/>
            <w:r w:rsidRPr="00E52642">
              <w:rPr>
                <w:rFonts w:ascii="Calibri" w:eastAsia="Calibri" w:hAnsi="Calibri" w:cs="Calibri"/>
                <w:sz w:val="22"/>
                <w:szCs w:val="22"/>
                <w:lang w:eastAsia="en-US"/>
              </w:rPr>
              <w:t>Sayfa</w:t>
            </w:r>
            <w:proofErr w:type="spellEnd"/>
            <w:r w:rsidRPr="00E52642">
              <w:rPr>
                <w:rFonts w:ascii="Calibri" w:eastAsia="Calibri" w:hAnsi="Calibri" w:cs="Calibri"/>
                <w:spacing w:val="-2"/>
                <w:sz w:val="22"/>
                <w:szCs w:val="22"/>
                <w:lang w:eastAsia="en-US"/>
              </w:rPr>
              <w:t xml:space="preserve"> </w:t>
            </w:r>
            <w:r w:rsidRPr="00E52642">
              <w:rPr>
                <w:rFonts w:ascii="Calibri" w:eastAsia="Calibri" w:hAnsi="Calibri" w:cs="Calibri"/>
                <w:sz w:val="22"/>
                <w:szCs w:val="22"/>
                <w:lang w:eastAsia="en-US"/>
              </w:rPr>
              <w:t>No.</w:t>
            </w:r>
          </w:p>
        </w:tc>
        <w:tc>
          <w:tcPr>
            <w:tcW w:w="1370" w:type="dxa"/>
            <w:tcBorders>
              <w:top w:val="single" w:sz="4" w:space="0" w:color="000000"/>
              <w:left w:val="single" w:sz="4" w:space="0" w:color="000000"/>
              <w:bottom w:val="single" w:sz="4" w:space="0" w:color="000000"/>
              <w:right w:val="single" w:sz="4" w:space="0" w:color="000000"/>
            </w:tcBorders>
            <w:hideMark/>
          </w:tcPr>
          <w:p w14:paraId="0821E348" w14:textId="0070E799" w:rsidR="00E52642" w:rsidRPr="00E52642" w:rsidRDefault="00E52642" w:rsidP="00E52642">
            <w:pPr>
              <w:spacing w:before="13"/>
              <w:ind w:left="109"/>
              <w:rPr>
                <w:rFonts w:ascii="Calibri" w:eastAsia="Calibri" w:hAnsi="Calibri" w:cs="Calibri"/>
                <w:sz w:val="22"/>
                <w:szCs w:val="22"/>
                <w:lang w:eastAsia="en-US"/>
              </w:rPr>
            </w:pPr>
            <w:r w:rsidRPr="00E52642">
              <w:rPr>
                <w:rFonts w:ascii="Calibri" w:eastAsia="Calibri" w:hAnsi="Calibri" w:cs="Calibri"/>
                <w:sz w:val="22"/>
                <w:szCs w:val="22"/>
                <w:lang w:eastAsia="en-US"/>
              </w:rPr>
              <w:t>1/</w:t>
            </w:r>
            <w:r w:rsidR="00FD511F">
              <w:rPr>
                <w:rFonts w:ascii="Calibri" w:eastAsia="Calibri" w:hAnsi="Calibri" w:cs="Calibri"/>
                <w:sz w:val="22"/>
                <w:szCs w:val="22"/>
                <w:lang w:eastAsia="en-US"/>
              </w:rPr>
              <w:t>2</w:t>
            </w:r>
          </w:p>
        </w:tc>
      </w:tr>
    </w:tbl>
    <w:p w14:paraId="0835C82F" w14:textId="77777777" w:rsidR="00764B71" w:rsidRDefault="00764B71" w:rsidP="00764B71">
      <w:pPr>
        <w:ind w:firstLine="708"/>
        <w:jc w:val="center"/>
        <w:rPr>
          <w:rFonts w:cstheme="minorHAnsi"/>
          <w:b/>
        </w:rPr>
      </w:pPr>
    </w:p>
    <w:p w14:paraId="772E0EBE" w14:textId="620A666B" w:rsidR="000B7FF4" w:rsidRDefault="000B7FF4" w:rsidP="00764B71">
      <w:pPr>
        <w:ind w:firstLine="708"/>
        <w:jc w:val="center"/>
        <w:rPr>
          <w:rFonts w:cstheme="minorHAnsi"/>
          <w:b/>
        </w:rPr>
      </w:pPr>
      <w:r w:rsidRPr="00543113">
        <w:rPr>
          <w:rFonts w:cstheme="minorHAnsi"/>
          <w:b/>
        </w:rPr>
        <w:t>VİZYONUMUZ</w:t>
      </w:r>
    </w:p>
    <w:p w14:paraId="0125B6B9" w14:textId="77777777" w:rsidR="00842764" w:rsidRDefault="00842764" w:rsidP="00842764">
      <w:pPr>
        <w:pStyle w:val="GvdeMetni"/>
        <w:spacing w:before="120" w:line="360" w:lineRule="auto"/>
        <w:ind w:left="1068"/>
        <w:jc w:val="both"/>
        <w:rPr>
          <w:rFonts w:asciiTheme="majorHAnsi" w:hAnsiTheme="majorHAnsi" w:cstheme="majorHAnsi"/>
          <w:szCs w:val="28"/>
        </w:rPr>
      </w:pPr>
    </w:p>
    <w:p w14:paraId="1EDF8358" w14:textId="77777777" w:rsidR="00842764" w:rsidRPr="00F64F88" w:rsidRDefault="00842764" w:rsidP="00842764">
      <w:pPr>
        <w:pStyle w:val="GvdeMetni"/>
        <w:spacing w:before="120" w:line="360" w:lineRule="auto"/>
        <w:ind w:left="1068"/>
        <w:jc w:val="both"/>
        <w:rPr>
          <w:rFonts w:asciiTheme="majorHAnsi" w:eastAsiaTheme="minorHAnsi" w:hAnsiTheme="majorHAnsi" w:cstheme="majorHAnsi"/>
          <w:sz w:val="28"/>
          <w:szCs w:val="22"/>
        </w:rPr>
      </w:pPr>
      <w:r w:rsidRPr="00F64F88">
        <w:rPr>
          <w:rFonts w:asciiTheme="majorHAnsi" w:hAnsiTheme="majorHAnsi" w:cstheme="majorHAnsi"/>
        </w:rPr>
        <w:t xml:space="preserve">Ulusal ve uluslararası Ağız ve Diş Sağlığı </w:t>
      </w:r>
      <w:proofErr w:type="gramStart"/>
      <w:r w:rsidRPr="00F64F88">
        <w:rPr>
          <w:rFonts w:asciiTheme="majorHAnsi" w:hAnsiTheme="majorHAnsi" w:cstheme="majorHAnsi"/>
        </w:rPr>
        <w:t xml:space="preserve">alanında  </w:t>
      </w:r>
      <w:r w:rsidRPr="00F64F88">
        <w:rPr>
          <w:rFonts w:asciiTheme="majorHAnsi" w:hAnsiTheme="majorHAnsi" w:cstheme="majorHAnsi"/>
          <w:szCs w:val="28"/>
        </w:rPr>
        <w:t>;</w:t>
      </w:r>
      <w:proofErr w:type="gramEnd"/>
    </w:p>
    <w:p w14:paraId="7FBE79EB" w14:textId="77777777" w:rsidR="00842764" w:rsidRPr="001A545F" w:rsidRDefault="00842764" w:rsidP="00842764">
      <w:pPr>
        <w:pStyle w:val="GvdeMetni"/>
        <w:widowControl/>
        <w:numPr>
          <w:ilvl w:val="0"/>
          <w:numId w:val="14"/>
        </w:numPr>
        <w:autoSpaceDE/>
        <w:autoSpaceDN/>
        <w:spacing w:before="120" w:after="120" w:line="360" w:lineRule="auto"/>
        <w:jc w:val="both"/>
        <w:rPr>
          <w:rFonts w:asciiTheme="majorHAnsi" w:hAnsiTheme="majorHAnsi" w:cstheme="majorHAnsi"/>
          <w:szCs w:val="28"/>
        </w:rPr>
      </w:pPr>
      <w:r w:rsidRPr="001A545F">
        <w:rPr>
          <w:rFonts w:asciiTheme="majorHAnsi" w:hAnsiTheme="majorHAnsi" w:cstheme="majorHAnsi"/>
          <w:szCs w:val="28"/>
        </w:rPr>
        <w:t>Takım çalışmasına teşvik eden, katılımcı ve paylaşımcı bir yönetime sahip,</w:t>
      </w:r>
    </w:p>
    <w:p w14:paraId="4958257E" w14:textId="77777777" w:rsidR="00842764" w:rsidRPr="001A545F" w:rsidRDefault="00842764" w:rsidP="00842764">
      <w:pPr>
        <w:pStyle w:val="GvdeMetni"/>
        <w:widowControl/>
        <w:numPr>
          <w:ilvl w:val="0"/>
          <w:numId w:val="14"/>
        </w:numPr>
        <w:autoSpaceDE/>
        <w:autoSpaceDN/>
        <w:spacing w:before="120" w:after="120" w:line="360" w:lineRule="auto"/>
        <w:jc w:val="both"/>
        <w:rPr>
          <w:rFonts w:asciiTheme="majorHAnsi" w:hAnsiTheme="majorHAnsi" w:cstheme="majorHAnsi"/>
          <w:noProof/>
          <w:color w:val="000000" w:themeColor="text1"/>
          <w:szCs w:val="28"/>
        </w:rPr>
      </w:pPr>
      <w:r w:rsidRPr="001A545F">
        <w:rPr>
          <w:rFonts w:asciiTheme="majorHAnsi" w:hAnsiTheme="majorHAnsi" w:cstheme="majorHAnsi"/>
          <w:color w:val="000000" w:themeColor="text1"/>
          <w:szCs w:val="28"/>
        </w:rPr>
        <w:t>Genç ve dinamik uzman kadrosuyla,</w:t>
      </w:r>
    </w:p>
    <w:p w14:paraId="55A33168" w14:textId="77777777" w:rsidR="00842764" w:rsidRPr="001A545F" w:rsidRDefault="00842764" w:rsidP="00842764">
      <w:pPr>
        <w:pStyle w:val="GvdeMetni"/>
        <w:widowControl/>
        <w:numPr>
          <w:ilvl w:val="0"/>
          <w:numId w:val="14"/>
        </w:numPr>
        <w:autoSpaceDE/>
        <w:autoSpaceDN/>
        <w:spacing w:before="120" w:after="120" w:line="360" w:lineRule="auto"/>
        <w:jc w:val="both"/>
        <w:rPr>
          <w:rFonts w:asciiTheme="majorHAnsi" w:hAnsiTheme="majorHAnsi" w:cstheme="majorHAnsi"/>
          <w:noProof/>
          <w:color w:val="000000" w:themeColor="text1"/>
          <w:szCs w:val="28"/>
        </w:rPr>
      </w:pPr>
      <w:r w:rsidRPr="001A545F">
        <w:rPr>
          <w:rFonts w:asciiTheme="majorHAnsi" w:hAnsiTheme="majorHAnsi" w:cstheme="majorHAnsi"/>
          <w:color w:val="000000" w:themeColor="text1"/>
          <w:szCs w:val="28"/>
        </w:rPr>
        <w:t xml:space="preserve">Teşhis ve tedavi yöntemlerinde modern tıp teknolojilerini kullanarak, </w:t>
      </w:r>
    </w:p>
    <w:p w14:paraId="70AB4C6D" w14:textId="77777777" w:rsidR="00842764" w:rsidRPr="001A545F" w:rsidRDefault="00842764" w:rsidP="00842764">
      <w:pPr>
        <w:pStyle w:val="GvdeMetni"/>
        <w:widowControl/>
        <w:numPr>
          <w:ilvl w:val="0"/>
          <w:numId w:val="14"/>
        </w:numPr>
        <w:autoSpaceDE/>
        <w:autoSpaceDN/>
        <w:spacing w:before="120" w:after="120" w:line="360" w:lineRule="auto"/>
        <w:jc w:val="both"/>
        <w:rPr>
          <w:rFonts w:asciiTheme="majorHAnsi" w:hAnsiTheme="majorHAnsi" w:cstheme="majorHAnsi"/>
          <w:noProof/>
          <w:color w:val="000000" w:themeColor="text1"/>
          <w:szCs w:val="28"/>
        </w:rPr>
      </w:pPr>
      <w:r w:rsidRPr="001A545F">
        <w:rPr>
          <w:rFonts w:asciiTheme="majorHAnsi" w:hAnsiTheme="majorHAnsi" w:cstheme="majorHAnsi"/>
          <w:color w:val="000000" w:themeColor="text1"/>
          <w:szCs w:val="28"/>
        </w:rPr>
        <w:t>Sağlık hizmetleri açısından uluslararası standartlarda hizmet kalitesi sunan,</w:t>
      </w:r>
    </w:p>
    <w:p w14:paraId="769FF625" w14:textId="77777777" w:rsidR="00842764" w:rsidRPr="001A545F" w:rsidRDefault="00842764" w:rsidP="00842764">
      <w:pPr>
        <w:pStyle w:val="GvdeMetni"/>
        <w:widowControl/>
        <w:numPr>
          <w:ilvl w:val="0"/>
          <w:numId w:val="14"/>
        </w:numPr>
        <w:autoSpaceDE/>
        <w:autoSpaceDN/>
        <w:spacing w:before="120" w:after="120" w:line="360" w:lineRule="auto"/>
        <w:jc w:val="both"/>
        <w:rPr>
          <w:rFonts w:asciiTheme="majorHAnsi" w:hAnsiTheme="majorHAnsi" w:cstheme="majorHAnsi"/>
          <w:noProof/>
          <w:color w:val="000000" w:themeColor="text1"/>
          <w:szCs w:val="28"/>
        </w:rPr>
      </w:pPr>
      <w:r w:rsidRPr="001A545F">
        <w:rPr>
          <w:rFonts w:asciiTheme="majorHAnsi" w:hAnsiTheme="majorHAnsi" w:cstheme="majorHAnsi"/>
          <w:color w:val="000000" w:themeColor="text1"/>
          <w:szCs w:val="28"/>
        </w:rPr>
        <w:t>Hasta ve çalışan memnuniyeti odaklı,</w:t>
      </w:r>
    </w:p>
    <w:p w14:paraId="71B2CFB7" w14:textId="0722C3F8" w:rsidR="00842764" w:rsidRDefault="00842764" w:rsidP="00842764">
      <w:pPr>
        <w:pStyle w:val="GvdeMetni"/>
        <w:widowControl/>
        <w:numPr>
          <w:ilvl w:val="0"/>
          <w:numId w:val="14"/>
        </w:numPr>
        <w:autoSpaceDE/>
        <w:autoSpaceDN/>
        <w:spacing w:before="120" w:after="120" w:line="360" w:lineRule="auto"/>
        <w:ind w:right="282"/>
        <w:jc w:val="both"/>
        <w:rPr>
          <w:rFonts w:asciiTheme="majorHAnsi" w:hAnsiTheme="majorHAnsi" w:cstheme="majorHAnsi"/>
          <w:noProof/>
          <w:color w:val="000000" w:themeColor="text1"/>
          <w:szCs w:val="28"/>
        </w:rPr>
      </w:pPr>
      <w:r w:rsidRPr="001A545F">
        <w:rPr>
          <w:rFonts w:asciiTheme="majorHAnsi" w:hAnsiTheme="majorHAnsi" w:cstheme="majorHAnsi"/>
          <w:color w:val="000000" w:themeColor="text1"/>
          <w:szCs w:val="28"/>
        </w:rPr>
        <w:t>Evrensel değerlere saygılı, kalite yönetim ilkelerini benimsemiş, sürekli gelişen bir kuruluş anlayışıyla saygın bir ağız ve diş sağlığı merkezi olmaktır.</w:t>
      </w:r>
      <w:r w:rsidRPr="001A545F">
        <w:rPr>
          <w:rFonts w:asciiTheme="majorHAnsi" w:hAnsiTheme="majorHAnsi" w:cstheme="majorHAnsi"/>
          <w:noProof/>
          <w:color w:val="000000" w:themeColor="text1"/>
          <w:szCs w:val="28"/>
        </w:rPr>
        <w:t xml:space="preserve"> </w:t>
      </w:r>
    </w:p>
    <w:p w14:paraId="13749412" w14:textId="345EAA06" w:rsidR="00842764" w:rsidRPr="00842764" w:rsidRDefault="00842764" w:rsidP="00842764">
      <w:pPr>
        <w:pStyle w:val="GvdeMetni"/>
        <w:spacing w:before="120" w:after="120" w:line="360" w:lineRule="auto"/>
        <w:ind w:left="1428" w:right="282"/>
        <w:jc w:val="both"/>
        <w:rPr>
          <w:rFonts w:asciiTheme="majorHAnsi" w:hAnsiTheme="majorHAnsi" w:cstheme="majorHAnsi"/>
          <w:b/>
          <w:bCs/>
          <w:noProof/>
          <w:color w:val="000000" w:themeColor="text1"/>
          <w:szCs w:val="28"/>
        </w:rPr>
      </w:pPr>
      <w:r>
        <w:rPr>
          <w:rFonts w:asciiTheme="majorHAnsi" w:hAnsiTheme="majorHAnsi" w:cstheme="majorHAnsi"/>
          <w:b/>
          <w:bCs/>
          <w:noProof/>
          <w:color w:val="000000" w:themeColor="text1"/>
          <w:szCs w:val="28"/>
        </w:rPr>
        <w:t xml:space="preserve">                                             </w:t>
      </w:r>
      <w:r w:rsidRPr="00842764">
        <w:rPr>
          <w:rFonts w:asciiTheme="majorHAnsi" w:hAnsiTheme="majorHAnsi" w:cstheme="majorHAnsi"/>
          <w:b/>
          <w:bCs/>
          <w:noProof/>
          <w:color w:val="000000" w:themeColor="text1"/>
          <w:szCs w:val="28"/>
        </w:rPr>
        <w:t>MİSYONUMUZ</w:t>
      </w:r>
    </w:p>
    <w:p w14:paraId="5C255306" w14:textId="77777777" w:rsidR="00842764" w:rsidRPr="00386CE1" w:rsidRDefault="00842764" w:rsidP="00842764">
      <w:pPr>
        <w:pStyle w:val="GvdeMetni"/>
        <w:spacing w:before="120" w:line="360" w:lineRule="auto"/>
        <w:ind w:left="709" w:right="424" w:firstLine="708"/>
        <w:jc w:val="both"/>
        <w:rPr>
          <w:rFonts w:asciiTheme="majorHAnsi" w:hAnsiTheme="majorHAnsi" w:cstheme="majorHAnsi"/>
          <w:color w:val="000000" w:themeColor="text1"/>
          <w:sz w:val="28"/>
        </w:rPr>
      </w:pPr>
      <w:r w:rsidRPr="001A545F">
        <w:rPr>
          <w:rFonts w:asciiTheme="majorHAnsi" w:hAnsiTheme="majorHAnsi" w:cstheme="majorHAnsi"/>
        </w:rPr>
        <w:t xml:space="preserve">Ağız ve Diş Sağlığı hizmetlerini temsil eden bir kurum olarak; </w:t>
      </w:r>
      <w:r w:rsidRPr="001A545F">
        <w:rPr>
          <w:rFonts w:asciiTheme="majorHAnsi" w:hAnsiTheme="majorHAnsi" w:cstheme="majorHAnsi"/>
          <w:color w:val="000000" w:themeColor="text1"/>
        </w:rPr>
        <w:t>hasta hakları ve memnuniyeti başta olmak üzere, tedavisi gereken ağız ve diş hastalıklarına bilimsel ve etik kurallar çerçevesinde tedavi amaçlayan, alanında uzman hekimler ve güler yüzlü personel kadrosu eşliğinde modern teknolojiden faydalanarak sağlıklı ve mutlu gülüşleri arttırmayı ilke edinen bir hizmet sunmaktır.</w:t>
      </w:r>
    </w:p>
    <w:p w14:paraId="4407FA9A" w14:textId="0FF5F829" w:rsidR="00842764" w:rsidRPr="00FD511F" w:rsidRDefault="00FD511F" w:rsidP="00764B71">
      <w:pPr>
        <w:ind w:firstLine="708"/>
        <w:jc w:val="center"/>
        <w:rPr>
          <w:rFonts w:asciiTheme="majorHAnsi" w:hAnsiTheme="majorHAnsi" w:cstheme="minorHAnsi"/>
          <w:b/>
        </w:rPr>
      </w:pPr>
      <w:r w:rsidRPr="00FD511F">
        <w:rPr>
          <w:rFonts w:asciiTheme="majorHAnsi" w:hAnsiTheme="majorHAnsi" w:cstheme="minorHAnsi"/>
          <w:b/>
        </w:rPr>
        <w:t>POLİTİKAMIZ</w:t>
      </w:r>
    </w:p>
    <w:p w14:paraId="26E56722" w14:textId="277B166D" w:rsidR="00D000D8" w:rsidRPr="00FD511F" w:rsidRDefault="00D000D8" w:rsidP="00764B71">
      <w:pPr>
        <w:pStyle w:val="Default"/>
        <w:ind w:firstLine="708"/>
        <w:rPr>
          <w:rFonts w:asciiTheme="majorHAnsi" w:hAnsiTheme="majorHAnsi"/>
        </w:rPr>
      </w:pPr>
    </w:p>
    <w:p w14:paraId="38182499" w14:textId="1C1838EC" w:rsidR="00842764" w:rsidRPr="00FD511F" w:rsidRDefault="00FD511F" w:rsidP="00FD511F">
      <w:pPr>
        <w:spacing w:before="120" w:line="360" w:lineRule="auto"/>
        <w:ind w:left="709" w:right="425" w:firstLine="709"/>
        <w:rPr>
          <w:rFonts w:asciiTheme="majorHAnsi" w:hAnsiTheme="majorHAnsi"/>
          <w:lang w:eastAsia="en-US"/>
        </w:rPr>
      </w:pPr>
      <w:r w:rsidRPr="00FD511F">
        <w:rPr>
          <w:rFonts w:asciiTheme="majorHAnsi" w:eastAsia="Calibri" w:hAnsiTheme="majorHAnsi" w:cs="Calibri Light"/>
          <w:iCs/>
          <w:szCs w:val="22"/>
          <w:lang w:eastAsia="en-US"/>
        </w:rPr>
        <w:t xml:space="preserve">Sunulan Sağlık </w:t>
      </w:r>
      <w:proofErr w:type="gramStart"/>
      <w:r w:rsidRPr="00FD511F">
        <w:rPr>
          <w:rFonts w:asciiTheme="majorHAnsi" w:eastAsia="Calibri" w:hAnsiTheme="majorHAnsi" w:cs="Calibri Light"/>
          <w:iCs/>
          <w:szCs w:val="22"/>
          <w:lang w:eastAsia="en-US"/>
        </w:rPr>
        <w:t>Hizmetlerinde;  Hastaların</w:t>
      </w:r>
      <w:proofErr w:type="gramEnd"/>
      <w:r w:rsidRPr="00FD511F">
        <w:rPr>
          <w:rFonts w:asciiTheme="majorHAnsi" w:eastAsia="Calibri" w:hAnsiTheme="majorHAnsi" w:cs="Calibri Light"/>
          <w:iCs/>
          <w:szCs w:val="22"/>
          <w:lang w:eastAsia="en-US"/>
        </w:rPr>
        <w:t xml:space="preserve">/Hasta Yakınlarının ve çalışanların memnuniyetini arttırmayı esas alan bir anlayışla, uluslararası kalite standartlarına uygun olarak, sürekli iyileşme ve gelişmeyi sağlamak kurumun </w:t>
      </w:r>
      <w:r w:rsidRPr="00FD511F">
        <w:rPr>
          <w:rFonts w:asciiTheme="majorHAnsi" w:eastAsia="Calibri" w:hAnsiTheme="majorHAnsi" w:cs="Calibri Light"/>
          <w:szCs w:val="22"/>
          <w:lang w:eastAsia="en-US"/>
        </w:rPr>
        <w:t>temel politikasıdır.</w:t>
      </w:r>
    </w:p>
    <w:tbl>
      <w:tblPr>
        <w:tblW w:w="10490" w:type="dxa"/>
        <w:tblInd w:w="-74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403"/>
        <w:gridCol w:w="3827"/>
        <w:gridCol w:w="3260"/>
      </w:tblGrid>
      <w:tr w:rsidR="00561055" w:rsidRPr="004534FF" w14:paraId="15A076FE" w14:textId="77777777" w:rsidTr="00704A61">
        <w:trPr>
          <w:trHeight w:val="373"/>
        </w:trPr>
        <w:tc>
          <w:tcPr>
            <w:tcW w:w="3403" w:type="dxa"/>
            <w:shd w:val="clear" w:color="auto" w:fill="auto"/>
            <w:vAlign w:val="center"/>
            <w:hideMark/>
          </w:tcPr>
          <w:p w14:paraId="67929C7B" w14:textId="77777777" w:rsidR="00561055" w:rsidRPr="00216EBF" w:rsidRDefault="00561055" w:rsidP="00704A61">
            <w:pPr>
              <w:tabs>
                <w:tab w:val="center" w:pos="4536"/>
                <w:tab w:val="right" w:pos="9072"/>
              </w:tabs>
              <w:jc w:val="center"/>
              <w:rPr>
                <w:rFonts w:ascii="Calibri" w:eastAsia="Calibri" w:hAnsi="Calibri" w:cs="Calibri"/>
                <w:b/>
                <w:sz w:val="18"/>
                <w:szCs w:val="20"/>
                <w:lang w:eastAsia="en-US"/>
              </w:rPr>
            </w:pPr>
            <w:r w:rsidRPr="00216EBF">
              <w:rPr>
                <w:rFonts w:ascii="Calibri" w:eastAsia="Calibri" w:hAnsi="Calibri" w:cs="Calibri"/>
                <w:b/>
                <w:sz w:val="18"/>
                <w:szCs w:val="20"/>
              </w:rPr>
              <w:t>HAZIRLAYAN</w:t>
            </w:r>
          </w:p>
        </w:tc>
        <w:tc>
          <w:tcPr>
            <w:tcW w:w="3827" w:type="dxa"/>
            <w:shd w:val="clear" w:color="auto" w:fill="auto"/>
            <w:vAlign w:val="center"/>
            <w:hideMark/>
          </w:tcPr>
          <w:p w14:paraId="7E89F6B1" w14:textId="77777777" w:rsidR="00561055" w:rsidRPr="00216EBF" w:rsidRDefault="00561055" w:rsidP="00704A61">
            <w:pPr>
              <w:tabs>
                <w:tab w:val="left" w:pos="1320"/>
              </w:tabs>
              <w:jc w:val="center"/>
              <w:rPr>
                <w:rFonts w:ascii="Calibri" w:eastAsia="Calibri" w:hAnsi="Calibri" w:cs="Calibri"/>
                <w:b/>
                <w:sz w:val="18"/>
                <w:szCs w:val="20"/>
                <w:lang w:eastAsia="en-US"/>
              </w:rPr>
            </w:pPr>
            <w:r w:rsidRPr="00216EBF">
              <w:rPr>
                <w:rFonts w:ascii="Calibri" w:eastAsia="Calibri" w:hAnsi="Calibri" w:cs="Calibri"/>
                <w:b/>
                <w:sz w:val="18"/>
                <w:szCs w:val="20"/>
              </w:rPr>
              <w:t>KONTROL EDEN</w:t>
            </w:r>
          </w:p>
        </w:tc>
        <w:tc>
          <w:tcPr>
            <w:tcW w:w="3260" w:type="dxa"/>
            <w:shd w:val="clear" w:color="auto" w:fill="auto"/>
            <w:vAlign w:val="center"/>
            <w:hideMark/>
          </w:tcPr>
          <w:p w14:paraId="0DC9E69B" w14:textId="77777777" w:rsidR="00561055" w:rsidRPr="00216EBF" w:rsidRDefault="00561055" w:rsidP="00704A61">
            <w:pPr>
              <w:tabs>
                <w:tab w:val="left" w:pos="1320"/>
              </w:tabs>
              <w:jc w:val="center"/>
              <w:rPr>
                <w:rFonts w:ascii="Calibri" w:eastAsia="Calibri" w:hAnsi="Calibri" w:cs="Calibri"/>
                <w:b/>
                <w:sz w:val="18"/>
                <w:szCs w:val="20"/>
                <w:lang w:eastAsia="en-US"/>
              </w:rPr>
            </w:pPr>
            <w:r w:rsidRPr="00216EBF">
              <w:rPr>
                <w:rFonts w:ascii="Calibri" w:eastAsia="Calibri" w:hAnsi="Calibri" w:cs="Calibri"/>
                <w:b/>
                <w:sz w:val="18"/>
                <w:szCs w:val="20"/>
              </w:rPr>
              <w:t>ONAYLAYAN</w:t>
            </w:r>
          </w:p>
        </w:tc>
      </w:tr>
      <w:tr w:rsidR="00561055" w:rsidRPr="004534FF" w14:paraId="6791652E" w14:textId="77777777" w:rsidTr="00561055">
        <w:trPr>
          <w:trHeight w:val="50"/>
        </w:trPr>
        <w:tc>
          <w:tcPr>
            <w:tcW w:w="3403" w:type="dxa"/>
            <w:shd w:val="clear" w:color="auto" w:fill="auto"/>
            <w:vAlign w:val="center"/>
            <w:hideMark/>
          </w:tcPr>
          <w:p w14:paraId="4801A7F8" w14:textId="77777777" w:rsidR="00561055" w:rsidRPr="00216EBF" w:rsidRDefault="00561055" w:rsidP="00704A61">
            <w:pPr>
              <w:jc w:val="center"/>
              <w:rPr>
                <w:rFonts w:ascii="Calibri" w:hAnsi="Calibri" w:cs="Calibri"/>
                <w:sz w:val="20"/>
                <w:szCs w:val="20"/>
              </w:rPr>
            </w:pPr>
            <w:r w:rsidRPr="00216EBF">
              <w:rPr>
                <w:rFonts w:ascii="Calibri" w:eastAsia="Calibri" w:hAnsi="Calibri" w:cs="Calibri"/>
                <w:sz w:val="20"/>
                <w:szCs w:val="20"/>
              </w:rPr>
              <w:t xml:space="preserve">KALİTE YÖNETİM </w:t>
            </w:r>
            <w:r>
              <w:rPr>
                <w:rFonts w:ascii="Calibri" w:eastAsia="Calibri" w:hAnsi="Calibri" w:cs="Calibri"/>
                <w:sz w:val="20"/>
                <w:szCs w:val="20"/>
              </w:rPr>
              <w:t>SORUMLUSU</w:t>
            </w:r>
          </w:p>
        </w:tc>
        <w:tc>
          <w:tcPr>
            <w:tcW w:w="3827" w:type="dxa"/>
            <w:shd w:val="clear" w:color="auto" w:fill="auto"/>
            <w:vAlign w:val="center"/>
            <w:hideMark/>
          </w:tcPr>
          <w:p w14:paraId="0295A9B1" w14:textId="77777777" w:rsidR="00561055" w:rsidRPr="00216EBF" w:rsidRDefault="00561055" w:rsidP="00704A61">
            <w:pPr>
              <w:tabs>
                <w:tab w:val="center" w:pos="4536"/>
                <w:tab w:val="right" w:pos="9072"/>
              </w:tabs>
              <w:jc w:val="center"/>
              <w:rPr>
                <w:rFonts w:ascii="Calibri" w:eastAsia="Calibri" w:hAnsi="Calibri" w:cs="Calibri"/>
                <w:sz w:val="20"/>
                <w:szCs w:val="20"/>
                <w:lang w:eastAsia="en-US"/>
              </w:rPr>
            </w:pPr>
            <w:r w:rsidRPr="00216EBF">
              <w:rPr>
                <w:rFonts w:ascii="Calibri" w:eastAsia="Calibri" w:hAnsi="Calibri" w:cs="Calibri"/>
                <w:sz w:val="20"/>
                <w:szCs w:val="20"/>
              </w:rPr>
              <w:t xml:space="preserve">KALİTE YÖNETİM </w:t>
            </w:r>
            <w:r>
              <w:rPr>
                <w:rFonts w:ascii="Calibri" w:eastAsia="Calibri" w:hAnsi="Calibri" w:cs="Calibri"/>
                <w:sz w:val="20"/>
                <w:szCs w:val="20"/>
              </w:rPr>
              <w:t>SORUMLUSU</w:t>
            </w:r>
          </w:p>
        </w:tc>
        <w:tc>
          <w:tcPr>
            <w:tcW w:w="3260" w:type="dxa"/>
            <w:shd w:val="clear" w:color="auto" w:fill="auto"/>
            <w:vAlign w:val="center"/>
            <w:hideMark/>
          </w:tcPr>
          <w:p w14:paraId="429BA18D" w14:textId="77777777" w:rsidR="00561055" w:rsidRPr="00216EBF" w:rsidRDefault="00561055" w:rsidP="00704A61">
            <w:pPr>
              <w:tabs>
                <w:tab w:val="center" w:pos="4536"/>
                <w:tab w:val="right" w:pos="9072"/>
              </w:tabs>
              <w:jc w:val="center"/>
              <w:rPr>
                <w:rFonts w:ascii="Calibri" w:eastAsia="Calibri" w:hAnsi="Calibri" w:cs="Calibri"/>
                <w:sz w:val="20"/>
                <w:szCs w:val="20"/>
                <w:lang w:eastAsia="en-US"/>
              </w:rPr>
            </w:pPr>
            <w:r>
              <w:rPr>
                <w:rFonts w:ascii="Calibri" w:eastAsia="Calibri" w:hAnsi="Calibri" w:cs="Calibri"/>
                <w:sz w:val="20"/>
                <w:szCs w:val="20"/>
              </w:rPr>
              <w:t>MESUL MÜDÜR</w:t>
            </w:r>
          </w:p>
        </w:tc>
      </w:tr>
    </w:tbl>
    <w:p w14:paraId="5715054A" w14:textId="77777777" w:rsidR="00FD511F" w:rsidRDefault="00FD511F" w:rsidP="00FD511F">
      <w:pPr>
        <w:tabs>
          <w:tab w:val="left" w:pos="3870"/>
        </w:tabs>
        <w:spacing w:before="120"/>
        <w:ind w:left="709"/>
        <w:rPr>
          <w:rFonts w:asciiTheme="majorHAnsi" w:hAnsiTheme="majorHAnsi"/>
          <w:lang w:eastAsia="en-US"/>
        </w:rPr>
      </w:pPr>
      <w:r w:rsidRPr="00FD511F">
        <w:rPr>
          <w:rFonts w:asciiTheme="majorHAnsi" w:hAnsiTheme="majorHAnsi"/>
          <w:lang w:eastAsia="en-US"/>
        </w:rPr>
        <w:tab/>
      </w:r>
    </w:p>
    <w:tbl>
      <w:tblPr>
        <w:tblStyle w:val="TableNormal"/>
        <w:tblpPr w:leftFromText="141" w:rightFromText="141" w:vertAnchor="text" w:horzAnchor="margin" w:tblpXSpec="center" w:tblpY="-783"/>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0"/>
        <w:gridCol w:w="5396"/>
        <w:gridCol w:w="1849"/>
        <w:gridCol w:w="1370"/>
      </w:tblGrid>
      <w:tr w:rsidR="00FD511F" w:rsidRPr="00E52642" w14:paraId="65A81F56" w14:textId="77777777" w:rsidTr="003D664E">
        <w:trPr>
          <w:trHeight w:val="290"/>
        </w:trPr>
        <w:tc>
          <w:tcPr>
            <w:tcW w:w="2020" w:type="dxa"/>
            <w:vMerge w:val="restart"/>
            <w:tcBorders>
              <w:top w:val="single" w:sz="4" w:space="0" w:color="000000"/>
              <w:left w:val="single" w:sz="4" w:space="0" w:color="000000"/>
              <w:bottom w:val="single" w:sz="4" w:space="0" w:color="000000"/>
              <w:right w:val="single" w:sz="4" w:space="0" w:color="000000"/>
            </w:tcBorders>
            <w:hideMark/>
          </w:tcPr>
          <w:p w14:paraId="37A28D69" w14:textId="77777777" w:rsidR="00FD511F" w:rsidRPr="00E52642" w:rsidRDefault="00FD511F" w:rsidP="003D664E">
            <w:pPr>
              <w:ind w:left="260"/>
              <w:jc w:val="center"/>
              <w:rPr>
                <w:rFonts w:ascii="Calibri" w:eastAsia="Calibri" w:hAnsi="Calibri" w:cs="Calibri"/>
                <w:sz w:val="22"/>
                <w:szCs w:val="22"/>
                <w:lang w:eastAsia="en-US"/>
              </w:rPr>
            </w:pPr>
            <w:r w:rsidRPr="00E52642">
              <w:rPr>
                <w:rFonts w:ascii="Calibri" w:eastAsia="Calibri" w:hAnsi="Calibri" w:cs="Calibri"/>
                <w:noProof/>
                <w:sz w:val="22"/>
                <w:szCs w:val="22"/>
                <w:lang w:eastAsia="en-US"/>
              </w:rPr>
              <w:lastRenderedPageBreak/>
              <w:drawing>
                <wp:anchor distT="0" distB="0" distL="114300" distR="114300" simplePos="0" relativeHeight="251661312" behindDoc="0" locked="0" layoutInCell="1" allowOverlap="1" wp14:anchorId="6920068C" wp14:editId="0CA817FB">
                  <wp:simplePos x="0" y="0"/>
                  <wp:positionH relativeFrom="column">
                    <wp:posOffset>128270</wp:posOffset>
                  </wp:positionH>
                  <wp:positionV relativeFrom="paragraph">
                    <wp:posOffset>57150</wp:posOffset>
                  </wp:positionV>
                  <wp:extent cx="1066800" cy="781050"/>
                  <wp:effectExtent l="0" t="0" r="0" b="0"/>
                  <wp:wrapSquare wrapText="bothSides"/>
                  <wp:docPr id="89275924" name="Resim 89275924" descr="grafik, metin,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5924" name="Resim 89275924" descr="grafik, metin, grafik tasarım, logo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781050"/>
                          </a:xfrm>
                          <a:prstGeom prst="rect">
                            <a:avLst/>
                          </a:prstGeom>
                          <a:noFill/>
                        </pic:spPr>
                      </pic:pic>
                    </a:graphicData>
                  </a:graphic>
                  <wp14:sizeRelH relativeFrom="page">
                    <wp14:pctWidth>0</wp14:pctWidth>
                  </wp14:sizeRelH>
                  <wp14:sizeRelV relativeFrom="page">
                    <wp14:pctHeight>0</wp14:pctHeight>
                  </wp14:sizeRelV>
                </wp:anchor>
              </w:drawing>
            </w:r>
          </w:p>
        </w:tc>
        <w:tc>
          <w:tcPr>
            <w:tcW w:w="5396" w:type="dxa"/>
            <w:vMerge w:val="restart"/>
            <w:tcBorders>
              <w:top w:val="single" w:sz="4" w:space="0" w:color="000000"/>
              <w:left w:val="single" w:sz="4" w:space="0" w:color="000000"/>
              <w:bottom w:val="single" w:sz="4" w:space="0" w:color="000000"/>
              <w:right w:val="single" w:sz="4" w:space="0" w:color="000000"/>
            </w:tcBorders>
          </w:tcPr>
          <w:p w14:paraId="7217D367" w14:textId="77777777" w:rsidR="00FD511F" w:rsidRPr="00E52642" w:rsidRDefault="00FD511F" w:rsidP="003D664E">
            <w:pPr>
              <w:spacing w:before="3" w:line="266" w:lineRule="exact"/>
              <w:jc w:val="center"/>
              <w:rPr>
                <w:rFonts w:ascii="Calibri" w:eastAsia="Calibri" w:hAnsi="Calibri" w:cs="Calibri"/>
                <w:b/>
                <w:sz w:val="22"/>
                <w:szCs w:val="22"/>
                <w:lang w:eastAsia="en-US"/>
              </w:rPr>
            </w:pPr>
          </w:p>
          <w:p w14:paraId="17160397" w14:textId="77777777" w:rsidR="00FD511F" w:rsidRPr="00E52642" w:rsidRDefault="00FD511F" w:rsidP="003D664E">
            <w:pPr>
              <w:spacing w:before="3" w:line="266" w:lineRule="exact"/>
              <w:jc w:val="center"/>
              <w:rPr>
                <w:rFonts w:ascii="Calibri" w:eastAsia="Calibri" w:hAnsi="Calibri" w:cs="Calibri"/>
                <w:b/>
                <w:sz w:val="22"/>
                <w:szCs w:val="22"/>
                <w:lang w:eastAsia="en-US"/>
              </w:rPr>
            </w:pPr>
            <w:r w:rsidRPr="00E52642">
              <w:rPr>
                <w:rFonts w:ascii="Calibri" w:eastAsia="Calibri" w:hAnsi="Calibri" w:cs="Calibri"/>
                <w:b/>
                <w:sz w:val="22"/>
                <w:szCs w:val="22"/>
                <w:lang w:eastAsia="en-US"/>
              </w:rPr>
              <w:t>ÖZEL DENTALAYS</w:t>
            </w:r>
          </w:p>
          <w:p w14:paraId="4294845C" w14:textId="77777777" w:rsidR="00FD511F" w:rsidRPr="00E52642" w:rsidRDefault="00FD511F" w:rsidP="003D664E">
            <w:pPr>
              <w:spacing w:before="3" w:line="266" w:lineRule="exact"/>
              <w:jc w:val="center"/>
              <w:rPr>
                <w:rFonts w:ascii="Calibri" w:eastAsia="Calibri" w:hAnsi="Calibri" w:cs="Calibri"/>
                <w:b/>
                <w:sz w:val="22"/>
                <w:szCs w:val="22"/>
                <w:lang w:eastAsia="en-US"/>
              </w:rPr>
            </w:pPr>
            <w:r w:rsidRPr="00E52642">
              <w:rPr>
                <w:rFonts w:ascii="Calibri" w:eastAsia="Calibri" w:hAnsi="Calibri" w:cs="Calibri"/>
                <w:b/>
                <w:sz w:val="22"/>
                <w:szCs w:val="22"/>
                <w:lang w:eastAsia="en-US"/>
              </w:rPr>
              <w:t>AĞIZ VE DİŞ SAĞLIĞI MERKEZİ</w:t>
            </w:r>
          </w:p>
          <w:p w14:paraId="56A6825B" w14:textId="77777777" w:rsidR="00FD511F" w:rsidRPr="00E52642" w:rsidRDefault="00FD511F" w:rsidP="003D664E">
            <w:pPr>
              <w:spacing w:before="3" w:line="266" w:lineRule="exact"/>
              <w:jc w:val="center"/>
              <w:rPr>
                <w:rFonts w:ascii="Calibri" w:eastAsia="Calibri" w:hAnsi="Calibri" w:cs="Calibri"/>
                <w:b/>
                <w:sz w:val="22"/>
                <w:szCs w:val="22"/>
                <w:lang w:eastAsia="en-US"/>
              </w:rPr>
            </w:pPr>
            <w:r>
              <w:rPr>
                <w:rFonts w:ascii="Calibri" w:eastAsia="Calibri" w:hAnsi="Calibri" w:cs="Calibri"/>
                <w:b/>
                <w:sz w:val="22"/>
                <w:szCs w:val="22"/>
                <w:lang w:eastAsia="en-US"/>
              </w:rPr>
              <w:t>VİZYON VE MİSYON</w:t>
            </w:r>
            <w:r w:rsidRPr="00E52642">
              <w:rPr>
                <w:rFonts w:ascii="Calibri" w:eastAsia="Calibri" w:hAnsi="Calibri" w:cs="Calibri"/>
                <w:b/>
                <w:sz w:val="22"/>
                <w:szCs w:val="22"/>
                <w:lang w:eastAsia="en-US"/>
              </w:rPr>
              <w:t xml:space="preserve"> </w:t>
            </w:r>
          </w:p>
        </w:tc>
        <w:tc>
          <w:tcPr>
            <w:tcW w:w="1849" w:type="dxa"/>
            <w:tcBorders>
              <w:top w:val="single" w:sz="4" w:space="0" w:color="000000"/>
              <w:left w:val="single" w:sz="4" w:space="0" w:color="000000"/>
              <w:bottom w:val="single" w:sz="4" w:space="0" w:color="000000"/>
              <w:right w:val="single" w:sz="4" w:space="0" w:color="000000"/>
            </w:tcBorders>
            <w:hideMark/>
          </w:tcPr>
          <w:p w14:paraId="4CE3BB18" w14:textId="77777777" w:rsidR="00FD511F" w:rsidRPr="00E52642" w:rsidRDefault="00FD511F" w:rsidP="003D664E">
            <w:pPr>
              <w:spacing w:before="13"/>
              <w:ind w:left="109"/>
              <w:rPr>
                <w:rFonts w:ascii="Calibri" w:eastAsia="Calibri" w:hAnsi="Calibri" w:cs="Calibri"/>
                <w:sz w:val="22"/>
                <w:szCs w:val="22"/>
                <w:lang w:eastAsia="en-US"/>
              </w:rPr>
            </w:pPr>
            <w:proofErr w:type="spellStart"/>
            <w:r w:rsidRPr="00E52642">
              <w:rPr>
                <w:rFonts w:ascii="Calibri" w:eastAsia="Calibri" w:hAnsi="Calibri" w:cs="Calibri"/>
                <w:sz w:val="22"/>
                <w:szCs w:val="22"/>
                <w:lang w:eastAsia="en-US"/>
              </w:rPr>
              <w:t>Doküman</w:t>
            </w:r>
            <w:proofErr w:type="spellEnd"/>
            <w:r w:rsidRPr="00E52642">
              <w:rPr>
                <w:rFonts w:ascii="Calibri" w:eastAsia="Calibri" w:hAnsi="Calibri" w:cs="Calibri"/>
                <w:spacing w:val="-1"/>
                <w:sz w:val="22"/>
                <w:szCs w:val="22"/>
                <w:lang w:eastAsia="en-US"/>
              </w:rPr>
              <w:t xml:space="preserve"> </w:t>
            </w:r>
            <w:r w:rsidRPr="00E52642">
              <w:rPr>
                <w:rFonts w:ascii="Calibri" w:eastAsia="Calibri" w:hAnsi="Calibri" w:cs="Calibri"/>
                <w:sz w:val="22"/>
                <w:szCs w:val="22"/>
                <w:lang w:eastAsia="en-US"/>
              </w:rPr>
              <w:t>Kodu</w:t>
            </w:r>
          </w:p>
        </w:tc>
        <w:tc>
          <w:tcPr>
            <w:tcW w:w="1370" w:type="dxa"/>
            <w:tcBorders>
              <w:top w:val="single" w:sz="4" w:space="0" w:color="000000"/>
              <w:left w:val="single" w:sz="4" w:space="0" w:color="000000"/>
              <w:bottom w:val="single" w:sz="4" w:space="0" w:color="000000"/>
              <w:right w:val="single" w:sz="4" w:space="0" w:color="000000"/>
            </w:tcBorders>
            <w:hideMark/>
          </w:tcPr>
          <w:p w14:paraId="578D5FFC" w14:textId="77777777" w:rsidR="00FD511F" w:rsidRPr="00E52642" w:rsidRDefault="00FD511F" w:rsidP="003D664E">
            <w:pPr>
              <w:spacing w:before="13"/>
              <w:ind w:left="109"/>
              <w:rPr>
                <w:rFonts w:ascii="Calibri" w:eastAsia="Calibri" w:hAnsi="Calibri" w:cs="Calibri"/>
                <w:sz w:val="22"/>
                <w:szCs w:val="22"/>
                <w:lang w:eastAsia="en-US"/>
              </w:rPr>
            </w:pPr>
            <w:r>
              <w:rPr>
                <w:rFonts w:ascii="Calibri" w:eastAsia="Calibri" w:hAnsi="Calibri" w:cs="Calibri"/>
                <w:sz w:val="22"/>
                <w:szCs w:val="22"/>
                <w:lang w:eastAsia="en-US"/>
              </w:rPr>
              <w:t>KU.YD.01</w:t>
            </w:r>
          </w:p>
        </w:tc>
      </w:tr>
      <w:tr w:rsidR="00FD511F" w:rsidRPr="00E52642" w14:paraId="10C365DC" w14:textId="77777777" w:rsidTr="003D664E">
        <w:trPr>
          <w:trHeight w:val="289"/>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7DC70972" w14:textId="77777777" w:rsidR="00FD511F" w:rsidRPr="00E52642" w:rsidRDefault="00FD511F" w:rsidP="003D664E">
            <w:pPr>
              <w:rPr>
                <w:rFonts w:ascii="Calibri" w:eastAsia="Calibri" w:hAnsi="Calibri" w:cs="Calibri"/>
                <w:sz w:val="22"/>
                <w:szCs w:val="22"/>
                <w:lang w:eastAsia="en-US"/>
              </w:rPr>
            </w:pPr>
          </w:p>
        </w:tc>
        <w:tc>
          <w:tcPr>
            <w:tcW w:w="5396" w:type="dxa"/>
            <w:vMerge/>
            <w:tcBorders>
              <w:top w:val="single" w:sz="4" w:space="0" w:color="000000"/>
              <w:left w:val="single" w:sz="4" w:space="0" w:color="000000"/>
              <w:bottom w:val="single" w:sz="4" w:space="0" w:color="000000"/>
              <w:right w:val="single" w:sz="4" w:space="0" w:color="000000"/>
            </w:tcBorders>
            <w:vAlign w:val="center"/>
            <w:hideMark/>
          </w:tcPr>
          <w:p w14:paraId="57C24722" w14:textId="77777777" w:rsidR="00FD511F" w:rsidRPr="00E52642" w:rsidRDefault="00FD511F" w:rsidP="003D664E">
            <w:pPr>
              <w:rPr>
                <w:rFonts w:ascii="Calibri" w:eastAsia="Calibri" w:hAnsi="Calibri" w:cs="Calibri"/>
                <w:b/>
                <w:sz w:val="22"/>
                <w:szCs w:val="22"/>
                <w:lang w:eastAsia="en-US"/>
              </w:rPr>
            </w:pPr>
          </w:p>
        </w:tc>
        <w:tc>
          <w:tcPr>
            <w:tcW w:w="1849" w:type="dxa"/>
            <w:tcBorders>
              <w:top w:val="single" w:sz="4" w:space="0" w:color="000000"/>
              <w:left w:val="single" w:sz="4" w:space="0" w:color="000000"/>
              <w:bottom w:val="single" w:sz="4" w:space="0" w:color="000000"/>
              <w:right w:val="single" w:sz="4" w:space="0" w:color="000000"/>
            </w:tcBorders>
            <w:hideMark/>
          </w:tcPr>
          <w:p w14:paraId="532FD2C5" w14:textId="77777777" w:rsidR="00FD511F" w:rsidRPr="00E52642" w:rsidRDefault="00FD511F" w:rsidP="003D664E">
            <w:pPr>
              <w:spacing w:before="13"/>
              <w:ind w:left="109"/>
              <w:rPr>
                <w:rFonts w:ascii="Calibri" w:eastAsia="Calibri" w:hAnsi="Calibri" w:cs="Calibri"/>
                <w:sz w:val="22"/>
                <w:szCs w:val="22"/>
                <w:lang w:eastAsia="en-US"/>
              </w:rPr>
            </w:pPr>
            <w:proofErr w:type="spellStart"/>
            <w:r w:rsidRPr="00E52642">
              <w:rPr>
                <w:rFonts w:ascii="Calibri" w:eastAsia="Calibri" w:hAnsi="Calibri" w:cs="Calibri"/>
                <w:sz w:val="22"/>
                <w:szCs w:val="22"/>
                <w:lang w:eastAsia="en-US"/>
              </w:rPr>
              <w:t>Yayın</w:t>
            </w:r>
            <w:proofErr w:type="spellEnd"/>
            <w:r w:rsidRPr="00E52642">
              <w:rPr>
                <w:rFonts w:ascii="Calibri" w:eastAsia="Calibri" w:hAnsi="Calibri" w:cs="Calibri"/>
                <w:spacing w:val="-2"/>
                <w:sz w:val="22"/>
                <w:szCs w:val="22"/>
                <w:lang w:eastAsia="en-US"/>
              </w:rPr>
              <w:t xml:space="preserve"> </w:t>
            </w:r>
            <w:proofErr w:type="spellStart"/>
            <w:r w:rsidRPr="00E52642">
              <w:rPr>
                <w:rFonts w:ascii="Calibri" w:eastAsia="Calibri" w:hAnsi="Calibri" w:cs="Calibri"/>
                <w:sz w:val="22"/>
                <w:szCs w:val="22"/>
                <w:lang w:eastAsia="en-US"/>
              </w:rPr>
              <w:t>Tarihi</w:t>
            </w:r>
            <w:proofErr w:type="spellEnd"/>
          </w:p>
        </w:tc>
        <w:tc>
          <w:tcPr>
            <w:tcW w:w="1370" w:type="dxa"/>
            <w:tcBorders>
              <w:top w:val="single" w:sz="4" w:space="0" w:color="000000"/>
              <w:left w:val="single" w:sz="4" w:space="0" w:color="000000"/>
              <w:bottom w:val="single" w:sz="4" w:space="0" w:color="000000"/>
              <w:right w:val="single" w:sz="4" w:space="0" w:color="000000"/>
            </w:tcBorders>
            <w:hideMark/>
          </w:tcPr>
          <w:p w14:paraId="6CB5AD39" w14:textId="77777777" w:rsidR="00FD511F" w:rsidRPr="00E52642" w:rsidRDefault="00FD511F" w:rsidP="003D664E">
            <w:pPr>
              <w:spacing w:before="13"/>
              <w:ind w:left="109"/>
              <w:rPr>
                <w:rFonts w:ascii="Calibri" w:eastAsia="Calibri" w:hAnsi="Calibri" w:cs="Calibri"/>
                <w:sz w:val="22"/>
                <w:szCs w:val="22"/>
                <w:lang w:eastAsia="en-US"/>
              </w:rPr>
            </w:pPr>
            <w:r w:rsidRPr="00E52642">
              <w:rPr>
                <w:rFonts w:ascii="Calibri" w:eastAsia="Calibri" w:hAnsi="Calibri" w:cs="Calibri"/>
                <w:sz w:val="22"/>
                <w:szCs w:val="22"/>
                <w:lang w:eastAsia="en-US"/>
              </w:rPr>
              <w:t>2</w:t>
            </w:r>
            <w:r>
              <w:rPr>
                <w:rFonts w:ascii="Calibri" w:eastAsia="Calibri" w:hAnsi="Calibri" w:cs="Calibri"/>
                <w:sz w:val="22"/>
                <w:szCs w:val="22"/>
                <w:lang w:eastAsia="en-US"/>
              </w:rPr>
              <w:t>2</w:t>
            </w:r>
            <w:r w:rsidRPr="00E52642">
              <w:rPr>
                <w:rFonts w:ascii="Calibri" w:eastAsia="Calibri" w:hAnsi="Calibri" w:cs="Calibri"/>
                <w:sz w:val="22"/>
                <w:szCs w:val="22"/>
                <w:lang w:eastAsia="en-US"/>
              </w:rPr>
              <w:t>.0</w:t>
            </w:r>
            <w:r>
              <w:rPr>
                <w:rFonts w:ascii="Calibri" w:eastAsia="Calibri" w:hAnsi="Calibri" w:cs="Calibri"/>
                <w:sz w:val="22"/>
                <w:szCs w:val="22"/>
                <w:lang w:eastAsia="en-US"/>
              </w:rPr>
              <w:t>8</w:t>
            </w:r>
            <w:r w:rsidRPr="00E52642">
              <w:rPr>
                <w:rFonts w:ascii="Calibri" w:eastAsia="Calibri" w:hAnsi="Calibri" w:cs="Calibri"/>
                <w:sz w:val="22"/>
                <w:szCs w:val="22"/>
                <w:lang w:eastAsia="en-US"/>
              </w:rPr>
              <w:t>.2022</w:t>
            </w:r>
          </w:p>
        </w:tc>
      </w:tr>
      <w:tr w:rsidR="00FD511F" w:rsidRPr="00E52642" w14:paraId="520032A6" w14:textId="77777777" w:rsidTr="003D664E">
        <w:trPr>
          <w:trHeight w:val="287"/>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33277008" w14:textId="77777777" w:rsidR="00FD511F" w:rsidRPr="00E52642" w:rsidRDefault="00FD511F" w:rsidP="003D664E">
            <w:pPr>
              <w:rPr>
                <w:rFonts w:ascii="Calibri" w:eastAsia="Calibri" w:hAnsi="Calibri" w:cs="Calibri"/>
                <w:sz w:val="22"/>
                <w:szCs w:val="22"/>
                <w:lang w:eastAsia="en-US"/>
              </w:rPr>
            </w:pPr>
          </w:p>
        </w:tc>
        <w:tc>
          <w:tcPr>
            <w:tcW w:w="5396" w:type="dxa"/>
            <w:vMerge/>
            <w:tcBorders>
              <w:top w:val="single" w:sz="4" w:space="0" w:color="000000"/>
              <w:left w:val="single" w:sz="4" w:space="0" w:color="000000"/>
              <w:bottom w:val="single" w:sz="4" w:space="0" w:color="000000"/>
              <w:right w:val="single" w:sz="4" w:space="0" w:color="000000"/>
            </w:tcBorders>
            <w:vAlign w:val="center"/>
            <w:hideMark/>
          </w:tcPr>
          <w:p w14:paraId="0B01A4D9" w14:textId="77777777" w:rsidR="00FD511F" w:rsidRPr="00E52642" w:rsidRDefault="00FD511F" w:rsidP="003D664E">
            <w:pPr>
              <w:rPr>
                <w:rFonts w:ascii="Calibri" w:eastAsia="Calibri" w:hAnsi="Calibri" w:cs="Calibri"/>
                <w:b/>
                <w:sz w:val="22"/>
                <w:szCs w:val="22"/>
                <w:lang w:eastAsia="en-US"/>
              </w:rPr>
            </w:pPr>
          </w:p>
        </w:tc>
        <w:tc>
          <w:tcPr>
            <w:tcW w:w="1849" w:type="dxa"/>
            <w:tcBorders>
              <w:top w:val="single" w:sz="4" w:space="0" w:color="000000"/>
              <w:left w:val="single" w:sz="4" w:space="0" w:color="000000"/>
              <w:bottom w:val="single" w:sz="4" w:space="0" w:color="000000"/>
              <w:right w:val="single" w:sz="4" w:space="0" w:color="000000"/>
            </w:tcBorders>
            <w:hideMark/>
          </w:tcPr>
          <w:p w14:paraId="591DC650" w14:textId="77777777" w:rsidR="00FD511F" w:rsidRPr="00E52642" w:rsidRDefault="00FD511F" w:rsidP="003D664E">
            <w:pPr>
              <w:spacing w:before="13"/>
              <w:ind w:left="109"/>
              <w:rPr>
                <w:rFonts w:ascii="Calibri" w:eastAsia="Calibri" w:hAnsi="Calibri" w:cs="Calibri"/>
                <w:sz w:val="22"/>
                <w:szCs w:val="22"/>
                <w:lang w:eastAsia="en-US"/>
              </w:rPr>
            </w:pPr>
            <w:proofErr w:type="spellStart"/>
            <w:r w:rsidRPr="00E52642">
              <w:rPr>
                <w:rFonts w:ascii="Calibri" w:eastAsia="Calibri" w:hAnsi="Calibri" w:cs="Calibri"/>
                <w:sz w:val="22"/>
                <w:szCs w:val="22"/>
                <w:lang w:eastAsia="en-US"/>
              </w:rPr>
              <w:t>Revizyon</w:t>
            </w:r>
            <w:proofErr w:type="spellEnd"/>
            <w:r w:rsidRPr="00E52642">
              <w:rPr>
                <w:rFonts w:ascii="Calibri" w:eastAsia="Calibri" w:hAnsi="Calibri" w:cs="Calibri"/>
                <w:spacing w:val="-4"/>
                <w:sz w:val="22"/>
                <w:szCs w:val="22"/>
                <w:lang w:eastAsia="en-US"/>
              </w:rPr>
              <w:t xml:space="preserve"> </w:t>
            </w:r>
            <w:proofErr w:type="spellStart"/>
            <w:r w:rsidRPr="00E52642">
              <w:rPr>
                <w:rFonts w:ascii="Calibri" w:eastAsia="Calibri" w:hAnsi="Calibri" w:cs="Calibri"/>
                <w:sz w:val="22"/>
                <w:szCs w:val="22"/>
                <w:lang w:eastAsia="en-US"/>
              </w:rPr>
              <w:t>Tarihi</w:t>
            </w:r>
            <w:proofErr w:type="spellEnd"/>
          </w:p>
        </w:tc>
        <w:tc>
          <w:tcPr>
            <w:tcW w:w="1370" w:type="dxa"/>
            <w:tcBorders>
              <w:top w:val="single" w:sz="4" w:space="0" w:color="000000"/>
              <w:left w:val="single" w:sz="4" w:space="0" w:color="000000"/>
              <w:bottom w:val="single" w:sz="4" w:space="0" w:color="000000"/>
              <w:right w:val="single" w:sz="4" w:space="0" w:color="000000"/>
            </w:tcBorders>
            <w:hideMark/>
          </w:tcPr>
          <w:p w14:paraId="664DCEB7" w14:textId="77777777" w:rsidR="00FD511F" w:rsidRPr="00E52642" w:rsidRDefault="00FD511F" w:rsidP="003D664E">
            <w:pPr>
              <w:spacing w:before="13"/>
              <w:ind w:left="109"/>
              <w:rPr>
                <w:rFonts w:ascii="Calibri" w:eastAsia="Calibri" w:hAnsi="Calibri" w:cs="Calibri"/>
                <w:sz w:val="22"/>
                <w:szCs w:val="22"/>
                <w:lang w:eastAsia="en-US"/>
              </w:rPr>
            </w:pPr>
            <w:r>
              <w:rPr>
                <w:rFonts w:ascii="Calibri" w:eastAsia="Calibri" w:hAnsi="Calibri" w:cs="Calibri"/>
                <w:sz w:val="22"/>
                <w:szCs w:val="22"/>
                <w:lang w:eastAsia="en-US"/>
              </w:rPr>
              <w:t>OCAK 2023</w:t>
            </w:r>
          </w:p>
        </w:tc>
      </w:tr>
      <w:tr w:rsidR="00FD511F" w:rsidRPr="00E52642" w14:paraId="234EB0EE" w14:textId="77777777" w:rsidTr="003D664E">
        <w:trPr>
          <w:trHeight w:val="289"/>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6CA3E0EB" w14:textId="77777777" w:rsidR="00FD511F" w:rsidRPr="00E52642" w:rsidRDefault="00FD511F" w:rsidP="003D664E">
            <w:pPr>
              <w:rPr>
                <w:rFonts w:ascii="Calibri" w:eastAsia="Calibri" w:hAnsi="Calibri" w:cs="Calibri"/>
                <w:sz w:val="22"/>
                <w:szCs w:val="22"/>
                <w:lang w:eastAsia="en-US"/>
              </w:rPr>
            </w:pPr>
          </w:p>
        </w:tc>
        <w:tc>
          <w:tcPr>
            <w:tcW w:w="5396" w:type="dxa"/>
            <w:vMerge/>
            <w:tcBorders>
              <w:top w:val="single" w:sz="4" w:space="0" w:color="000000"/>
              <w:left w:val="single" w:sz="4" w:space="0" w:color="000000"/>
              <w:bottom w:val="single" w:sz="4" w:space="0" w:color="000000"/>
              <w:right w:val="single" w:sz="4" w:space="0" w:color="000000"/>
            </w:tcBorders>
            <w:vAlign w:val="center"/>
            <w:hideMark/>
          </w:tcPr>
          <w:p w14:paraId="65F896AC" w14:textId="77777777" w:rsidR="00FD511F" w:rsidRPr="00E52642" w:rsidRDefault="00FD511F" w:rsidP="003D664E">
            <w:pPr>
              <w:rPr>
                <w:rFonts w:ascii="Calibri" w:eastAsia="Calibri" w:hAnsi="Calibri" w:cs="Calibri"/>
                <w:b/>
                <w:sz w:val="22"/>
                <w:szCs w:val="22"/>
                <w:lang w:eastAsia="en-US"/>
              </w:rPr>
            </w:pPr>
          </w:p>
        </w:tc>
        <w:tc>
          <w:tcPr>
            <w:tcW w:w="1849" w:type="dxa"/>
            <w:tcBorders>
              <w:top w:val="single" w:sz="4" w:space="0" w:color="000000"/>
              <w:left w:val="single" w:sz="4" w:space="0" w:color="000000"/>
              <w:bottom w:val="single" w:sz="4" w:space="0" w:color="000000"/>
              <w:right w:val="single" w:sz="4" w:space="0" w:color="000000"/>
            </w:tcBorders>
            <w:hideMark/>
          </w:tcPr>
          <w:p w14:paraId="0CB935B4" w14:textId="77777777" w:rsidR="00FD511F" w:rsidRPr="00E52642" w:rsidRDefault="00FD511F" w:rsidP="003D664E">
            <w:pPr>
              <w:spacing w:before="13"/>
              <w:ind w:left="109"/>
              <w:rPr>
                <w:rFonts w:ascii="Calibri" w:eastAsia="Calibri" w:hAnsi="Calibri" w:cs="Calibri"/>
                <w:sz w:val="22"/>
                <w:szCs w:val="22"/>
                <w:lang w:eastAsia="en-US"/>
              </w:rPr>
            </w:pPr>
            <w:proofErr w:type="spellStart"/>
            <w:r w:rsidRPr="00E52642">
              <w:rPr>
                <w:rFonts w:ascii="Calibri" w:eastAsia="Calibri" w:hAnsi="Calibri" w:cs="Calibri"/>
                <w:sz w:val="22"/>
                <w:szCs w:val="22"/>
                <w:lang w:eastAsia="en-US"/>
              </w:rPr>
              <w:t>Revizyon</w:t>
            </w:r>
            <w:proofErr w:type="spellEnd"/>
            <w:r w:rsidRPr="00E52642">
              <w:rPr>
                <w:rFonts w:ascii="Calibri" w:eastAsia="Calibri" w:hAnsi="Calibri" w:cs="Calibri"/>
                <w:spacing w:val="-2"/>
                <w:sz w:val="22"/>
                <w:szCs w:val="22"/>
                <w:lang w:eastAsia="en-US"/>
              </w:rPr>
              <w:t xml:space="preserve"> </w:t>
            </w:r>
            <w:r w:rsidRPr="00E52642">
              <w:rPr>
                <w:rFonts w:ascii="Calibri" w:eastAsia="Calibri" w:hAnsi="Calibri" w:cs="Calibri"/>
                <w:sz w:val="22"/>
                <w:szCs w:val="22"/>
                <w:lang w:eastAsia="en-US"/>
              </w:rPr>
              <w:t>No.</w:t>
            </w:r>
          </w:p>
        </w:tc>
        <w:tc>
          <w:tcPr>
            <w:tcW w:w="1370" w:type="dxa"/>
            <w:tcBorders>
              <w:top w:val="single" w:sz="4" w:space="0" w:color="000000"/>
              <w:left w:val="single" w:sz="4" w:space="0" w:color="000000"/>
              <w:bottom w:val="single" w:sz="4" w:space="0" w:color="000000"/>
              <w:right w:val="single" w:sz="4" w:space="0" w:color="000000"/>
            </w:tcBorders>
            <w:hideMark/>
          </w:tcPr>
          <w:p w14:paraId="384DFF7A" w14:textId="77777777" w:rsidR="00FD511F" w:rsidRPr="00E52642" w:rsidRDefault="00FD511F" w:rsidP="003D664E">
            <w:pPr>
              <w:spacing w:before="13"/>
              <w:ind w:left="109"/>
              <w:rPr>
                <w:rFonts w:ascii="Calibri" w:eastAsia="Calibri" w:hAnsi="Calibri" w:cs="Calibri"/>
                <w:sz w:val="22"/>
                <w:szCs w:val="22"/>
                <w:lang w:eastAsia="en-US"/>
              </w:rPr>
            </w:pPr>
            <w:r w:rsidRPr="00E52642">
              <w:rPr>
                <w:rFonts w:ascii="Calibri" w:eastAsia="Calibri" w:hAnsi="Calibri" w:cs="Calibri"/>
                <w:sz w:val="22"/>
                <w:szCs w:val="22"/>
                <w:lang w:eastAsia="en-US"/>
              </w:rPr>
              <w:t>0</w:t>
            </w:r>
            <w:r>
              <w:rPr>
                <w:rFonts w:ascii="Calibri" w:eastAsia="Calibri" w:hAnsi="Calibri" w:cs="Calibri"/>
                <w:sz w:val="22"/>
                <w:szCs w:val="22"/>
                <w:lang w:eastAsia="en-US"/>
              </w:rPr>
              <w:t>1</w:t>
            </w:r>
          </w:p>
        </w:tc>
      </w:tr>
      <w:tr w:rsidR="00FD511F" w:rsidRPr="00E52642" w14:paraId="75160739" w14:textId="77777777" w:rsidTr="003D664E">
        <w:trPr>
          <w:trHeight w:val="292"/>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1CE66A7D" w14:textId="77777777" w:rsidR="00FD511F" w:rsidRPr="00E52642" w:rsidRDefault="00FD511F" w:rsidP="003D664E">
            <w:pPr>
              <w:rPr>
                <w:rFonts w:ascii="Calibri" w:eastAsia="Calibri" w:hAnsi="Calibri" w:cs="Calibri"/>
                <w:sz w:val="22"/>
                <w:szCs w:val="22"/>
                <w:lang w:eastAsia="en-US"/>
              </w:rPr>
            </w:pPr>
          </w:p>
        </w:tc>
        <w:tc>
          <w:tcPr>
            <w:tcW w:w="5396" w:type="dxa"/>
            <w:vMerge/>
            <w:tcBorders>
              <w:top w:val="single" w:sz="4" w:space="0" w:color="000000"/>
              <w:left w:val="single" w:sz="4" w:space="0" w:color="000000"/>
              <w:bottom w:val="single" w:sz="4" w:space="0" w:color="000000"/>
              <w:right w:val="single" w:sz="4" w:space="0" w:color="000000"/>
            </w:tcBorders>
            <w:vAlign w:val="center"/>
            <w:hideMark/>
          </w:tcPr>
          <w:p w14:paraId="4E8FF096" w14:textId="77777777" w:rsidR="00FD511F" w:rsidRPr="00E52642" w:rsidRDefault="00FD511F" w:rsidP="003D664E">
            <w:pPr>
              <w:rPr>
                <w:rFonts w:ascii="Calibri" w:eastAsia="Calibri" w:hAnsi="Calibri" w:cs="Calibri"/>
                <w:b/>
                <w:sz w:val="22"/>
                <w:szCs w:val="22"/>
                <w:lang w:eastAsia="en-US"/>
              </w:rPr>
            </w:pPr>
          </w:p>
        </w:tc>
        <w:tc>
          <w:tcPr>
            <w:tcW w:w="1849" w:type="dxa"/>
            <w:tcBorders>
              <w:top w:val="single" w:sz="4" w:space="0" w:color="000000"/>
              <w:left w:val="single" w:sz="4" w:space="0" w:color="000000"/>
              <w:bottom w:val="single" w:sz="4" w:space="0" w:color="000000"/>
              <w:right w:val="single" w:sz="4" w:space="0" w:color="000000"/>
            </w:tcBorders>
            <w:hideMark/>
          </w:tcPr>
          <w:p w14:paraId="030D86A8" w14:textId="77777777" w:rsidR="00FD511F" w:rsidRPr="00E52642" w:rsidRDefault="00FD511F" w:rsidP="003D664E">
            <w:pPr>
              <w:spacing w:before="13"/>
              <w:ind w:left="109"/>
              <w:rPr>
                <w:rFonts w:ascii="Calibri" w:eastAsia="Calibri" w:hAnsi="Calibri" w:cs="Calibri"/>
                <w:sz w:val="22"/>
                <w:szCs w:val="22"/>
                <w:lang w:eastAsia="en-US"/>
              </w:rPr>
            </w:pPr>
            <w:proofErr w:type="spellStart"/>
            <w:r w:rsidRPr="00E52642">
              <w:rPr>
                <w:rFonts w:ascii="Calibri" w:eastAsia="Calibri" w:hAnsi="Calibri" w:cs="Calibri"/>
                <w:sz w:val="22"/>
                <w:szCs w:val="22"/>
                <w:lang w:eastAsia="en-US"/>
              </w:rPr>
              <w:t>Sayfa</w:t>
            </w:r>
            <w:proofErr w:type="spellEnd"/>
            <w:r w:rsidRPr="00E52642">
              <w:rPr>
                <w:rFonts w:ascii="Calibri" w:eastAsia="Calibri" w:hAnsi="Calibri" w:cs="Calibri"/>
                <w:spacing w:val="-2"/>
                <w:sz w:val="22"/>
                <w:szCs w:val="22"/>
                <w:lang w:eastAsia="en-US"/>
              </w:rPr>
              <w:t xml:space="preserve"> </w:t>
            </w:r>
            <w:r w:rsidRPr="00E52642">
              <w:rPr>
                <w:rFonts w:ascii="Calibri" w:eastAsia="Calibri" w:hAnsi="Calibri" w:cs="Calibri"/>
                <w:sz w:val="22"/>
                <w:szCs w:val="22"/>
                <w:lang w:eastAsia="en-US"/>
              </w:rPr>
              <w:t>No.</w:t>
            </w:r>
          </w:p>
        </w:tc>
        <w:tc>
          <w:tcPr>
            <w:tcW w:w="1370" w:type="dxa"/>
            <w:tcBorders>
              <w:top w:val="single" w:sz="4" w:space="0" w:color="000000"/>
              <w:left w:val="single" w:sz="4" w:space="0" w:color="000000"/>
              <w:bottom w:val="single" w:sz="4" w:space="0" w:color="000000"/>
              <w:right w:val="single" w:sz="4" w:space="0" w:color="000000"/>
            </w:tcBorders>
            <w:hideMark/>
          </w:tcPr>
          <w:p w14:paraId="38F39E8B" w14:textId="60E374A1" w:rsidR="00FD511F" w:rsidRPr="00E52642" w:rsidRDefault="00FD511F" w:rsidP="003D664E">
            <w:pPr>
              <w:spacing w:before="13"/>
              <w:ind w:left="109"/>
              <w:rPr>
                <w:rFonts w:ascii="Calibri" w:eastAsia="Calibri" w:hAnsi="Calibri" w:cs="Calibri"/>
                <w:sz w:val="22"/>
                <w:szCs w:val="22"/>
                <w:lang w:eastAsia="en-US"/>
              </w:rPr>
            </w:pPr>
            <w:r>
              <w:rPr>
                <w:rFonts w:ascii="Calibri" w:eastAsia="Calibri" w:hAnsi="Calibri" w:cs="Calibri"/>
                <w:sz w:val="22"/>
                <w:szCs w:val="22"/>
                <w:lang w:eastAsia="en-US"/>
              </w:rPr>
              <w:t>2</w:t>
            </w:r>
            <w:r w:rsidRPr="00E52642">
              <w:rPr>
                <w:rFonts w:ascii="Calibri" w:eastAsia="Calibri" w:hAnsi="Calibri" w:cs="Calibri"/>
                <w:sz w:val="22"/>
                <w:szCs w:val="22"/>
                <w:lang w:eastAsia="en-US"/>
              </w:rPr>
              <w:t>/</w:t>
            </w:r>
            <w:r>
              <w:rPr>
                <w:rFonts w:ascii="Calibri" w:eastAsia="Calibri" w:hAnsi="Calibri" w:cs="Calibri"/>
                <w:sz w:val="22"/>
                <w:szCs w:val="22"/>
                <w:lang w:eastAsia="en-US"/>
              </w:rPr>
              <w:t>2</w:t>
            </w:r>
          </w:p>
        </w:tc>
      </w:tr>
    </w:tbl>
    <w:p w14:paraId="44BCEBAC" w14:textId="77777777" w:rsidR="00FD511F" w:rsidRDefault="00FD511F" w:rsidP="00FD511F">
      <w:pPr>
        <w:tabs>
          <w:tab w:val="left" w:pos="3870"/>
        </w:tabs>
        <w:spacing w:before="120"/>
        <w:ind w:left="709"/>
        <w:rPr>
          <w:rFonts w:asciiTheme="majorHAnsi" w:hAnsiTheme="majorHAnsi"/>
          <w:lang w:eastAsia="en-US"/>
        </w:rPr>
      </w:pPr>
    </w:p>
    <w:p w14:paraId="7C771AB6" w14:textId="5C78C10C" w:rsidR="00842764" w:rsidRPr="00FD511F" w:rsidRDefault="00FD511F" w:rsidP="00FD511F">
      <w:pPr>
        <w:tabs>
          <w:tab w:val="left" w:pos="3870"/>
        </w:tabs>
        <w:rPr>
          <w:rFonts w:asciiTheme="majorHAnsi" w:hAnsiTheme="majorHAnsi"/>
          <w:b/>
          <w:bCs/>
          <w:lang w:eastAsia="en-US"/>
        </w:rPr>
      </w:pPr>
      <w:r>
        <w:rPr>
          <w:rFonts w:asciiTheme="majorHAnsi" w:hAnsiTheme="majorHAnsi"/>
          <w:lang w:eastAsia="en-US"/>
        </w:rPr>
        <w:tab/>
      </w:r>
      <w:r w:rsidRPr="00FD511F">
        <w:rPr>
          <w:rFonts w:asciiTheme="majorHAnsi" w:hAnsiTheme="majorHAnsi"/>
          <w:b/>
          <w:bCs/>
          <w:lang w:eastAsia="en-US"/>
        </w:rPr>
        <w:t>AMAÇ VE HEDEFLER</w:t>
      </w:r>
    </w:p>
    <w:p w14:paraId="187B11EE" w14:textId="77777777" w:rsidR="00FD511F" w:rsidRPr="00FD511F" w:rsidRDefault="00FD511F" w:rsidP="00FD511F">
      <w:pPr>
        <w:tabs>
          <w:tab w:val="left" w:pos="3870"/>
        </w:tabs>
        <w:rPr>
          <w:rFonts w:asciiTheme="majorHAnsi" w:hAnsiTheme="majorHAnsi"/>
          <w:lang w:eastAsia="en-US"/>
        </w:rPr>
      </w:pPr>
    </w:p>
    <w:p w14:paraId="446BA516" w14:textId="77777777" w:rsidR="00FD511F" w:rsidRPr="00FD511F" w:rsidRDefault="00FD511F" w:rsidP="00FD511F">
      <w:pPr>
        <w:widowControl w:val="0"/>
        <w:autoSpaceDE w:val="0"/>
        <w:autoSpaceDN w:val="0"/>
        <w:spacing w:before="120" w:line="360" w:lineRule="auto"/>
        <w:ind w:left="709" w:right="282" w:firstLine="708"/>
        <w:jc w:val="both"/>
        <w:rPr>
          <w:rFonts w:asciiTheme="majorHAnsi" w:hAnsiTheme="majorHAnsi" w:cs="Calibri Light"/>
          <w:color w:val="000000"/>
          <w:lang w:eastAsia="en-US"/>
        </w:rPr>
      </w:pPr>
      <w:r w:rsidRPr="00FD511F">
        <w:rPr>
          <w:rFonts w:asciiTheme="majorHAnsi" w:hAnsiTheme="majorHAnsi" w:cs="Calibri Light"/>
          <w:color w:val="000000"/>
          <w:lang w:eastAsia="en-US"/>
        </w:rPr>
        <w:t xml:space="preserve">Tedavi amaçlı gelen hasta/hasta yakınlarının, verilen hizmetler ve mevcut uygulamalar hakkında yeterli düzeyde bilgi sahibi olmasını, hastaların ve hasta yakınlarının doğru yönlendirilerek hizmete erişiminin kolaylaştırılmasını sağlamaktır. </w:t>
      </w:r>
    </w:p>
    <w:p w14:paraId="70A91DB9"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r w:rsidRPr="00FD511F">
        <w:rPr>
          <w:rFonts w:asciiTheme="majorHAnsi" w:hAnsiTheme="majorHAnsi" w:cs="Calibri Light"/>
          <w:noProof/>
          <w:color w:val="000000"/>
          <w:lang w:eastAsia="en-US"/>
        </w:rPr>
        <w:t>Sağlık alanındaki deneyimlerden alınan güç ve sorumluluk ile Sağlıkta Kalite sistemi (SKS) şartlarına uyarak, yasal mevzuatlar çerçevesinde kendini sürekli geliştirmek, hasta/hasta yakını  ve çalışan memnuniyeti odaklı sağlık hizmetini en üst seviyeye taşımaktır.</w:t>
      </w:r>
    </w:p>
    <w:p w14:paraId="1B550101"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502C2963"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32ACE573"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365A0910"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0D68C2FA"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09CE7762"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6CEDAAFB"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50D562B6"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0D902EAD"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21139CE9"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634C59F7" w14:textId="77777777" w:rsid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25F8D04B" w14:textId="77777777" w:rsidR="00FD511F" w:rsidRPr="00FD511F" w:rsidRDefault="00FD511F" w:rsidP="00FD511F">
      <w:pPr>
        <w:widowControl w:val="0"/>
        <w:autoSpaceDE w:val="0"/>
        <w:autoSpaceDN w:val="0"/>
        <w:spacing w:before="120" w:line="360" w:lineRule="auto"/>
        <w:ind w:left="709" w:right="282" w:hanging="1"/>
        <w:jc w:val="both"/>
        <w:rPr>
          <w:rFonts w:asciiTheme="majorHAnsi" w:hAnsiTheme="majorHAnsi" w:cs="Calibri Light"/>
          <w:noProof/>
          <w:color w:val="000000"/>
          <w:lang w:eastAsia="en-US"/>
        </w:rPr>
      </w:pPr>
    </w:p>
    <w:p w14:paraId="7E3631BD" w14:textId="001F2E7B" w:rsidR="00842764" w:rsidRPr="00842764" w:rsidRDefault="00842764" w:rsidP="00FD511F">
      <w:pPr>
        <w:ind w:firstLine="708"/>
        <w:rPr>
          <w:lang w:eastAsia="en-US"/>
        </w:rPr>
      </w:pPr>
    </w:p>
    <w:tbl>
      <w:tblPr>
        <w:tblW w:w="10490" w:type="dxa"/>
        <w:tblInd w:w="-74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403"/>
        <w:gridCol w:w="3827"/>
        <w:gridCol w:w="3260"/>
      </w:tblGrid>
      <w:tr w:rsidR="00842764" w:rsidRPr="004534FF" w14:paraId="50DE6022" w14:textId="77777777" w:rsidTr="00842764">
        <w:trPr>
          <w:trHeight w:val="373"/>
        </w:trPr>
        <w:tc>
          <w:tcPr>
            <w:tcW w:w="3403" w:type="dxa"/>
            <w:shd w:val="clear" w:color="auto" w:fill="auto"/>
            <w:vAlign w:val="center"/>
            <w:hideMark/>
          </w:tcPr>
          <w:p w14:paraId="7BB2DC30" w14:textId="77777777" w:rsidR="00842764" w:rsidRPr="00216EBF" w:rsidRDefault="00842764" w:rsidP="00CD30F5">
            <w:pPr>
              <w:tabs>
                <w:tab w:val="center" w:pos="4536"/>
                <w:tab w:val="right" w:pos="9072"/>
              </w:tabs>
              <w:jc w:val="center"/>
              <w:rPr>
                <w:rFonts w:ascii="Calibri" w:eastAsia="Calibri" w:hAnsi="Calibri" w:cs="Calibri"/>
                <w:b/>
                <w:sz w:val="18"/>
                <w:szCs w:val="20"/>
                <w:lang w:eastAsia="en-US"/>
              </w:rPr>
            </w:pPr>
            <w:r w:rsidRPr="00216EBF">
              <w:rPr>
                <w:rFonts w:ascii="Calibri" w:eastAsia="Calibri" w:hAnsi="Calibri" w:cs="Calibri"/>
                <w:b/>
                <w:sz w:val="18"/>
                <w:szCs w:val="20"/>
              </w:rPr>
              <w:t>HAZIRLAYAN</w:t>
            </w:r>
          </w:p>
        </w:tc>
        <w:tc>
          <w:tcPr>
            <w:tcW w:w="3827" w:type="dxa"/>
            <w:shd w:val="clear" w:color="auto" w:fill="auto"/>
            <w:vAlign w:val="center"/>
            <w:hideMark/>
          </w:tcPr>
          <w:p w14:paraId="17B6170D" w14:textId="77777777" w:rsidR="00842764" w:rsidRPr="00216EBF" w:rsidRDefault="00842764" w:rsidP="00CD30F5">
            <w:pPr>
              <w:tabs>
                <w:tab w:val="left" w:pos="1320"/>
              </w:tabs>
              <w:jc w:val="center"/>
              <w:rPr>
                <w:rFonts w:ascii="Calibri" w:eastAsia="Calibri" w:hAnsi="Calibri" w:cs="Calibri"/>
                <w:b/>
                <w:sz w:val="18"/>
                <w:szCs w:val="20"/>
                <w:lang w:eastAsia="en-US"/>
              </w:rPr>
            </w:pPr>
            <w:r w:rsidRPr="00216EBF">
              <w:rPr>
                <w:rFonts w:ascii="Calibri" w:eastAsia="Calibri" w:hAnsi="Calibri" w:cs="Calibri"/>
                <w:b/>
                <w:sz w:val="18"/>
                <w:szCs w:val="20"/>
              </w:rPr>
              <w:t>KONTROL EDEN</w:t>
            </w:r>
          </w:p>
        </w:tc>
        <w:tc>
          <w:tcPr>
            <w:tcW w:w="3260" w:type="dxa"/>
            <w:shd w:val="clear" w:color="auto" w:fill="auto"/>
            <w:vAlign w:val="center"/>
            <w:hideMark/>
          </w:tcPr>
          <w:p w14:paraId="3F9EF9B5" w14:textId="77777777" w:rsidR="00842764" w:rsidRPr="00216EBF" w:rsidRDefault="00842764" w:rsidP="00CD30F5">
            <w:pPr>
              <w:tabs>
                <w:tab w:val="left" w:pos="1320"/>
              </w:tabs>
              <w:jc w:val="center"/>
              <w:rPr>
                <w:rFonts w:ascii="Calibri" w:eastAsia="Calibri" w:hAnsi="Calibri" w:cs="Calibri"/>
                <w:b/>
                <w:sz w:val="18"/>
                <w:szCs w:val="20"/>
                <w:lang w:eastAsia="en-US"/>
              </w:rPr>
            </w:pPr>
            <w:r w:rsidRPr="00216EBF">
              <w:rPr>
                <w:rFonts w:ascii="Calibri" w:eastAsia="Calibri" w:hAnsi="Calibri" w:cs="Calibri"/>
                <w:b/>
                <w:sz w:val="18"/>
                <w:szCs w:val="20"/>
              </w:rPr>
              <w:t>ONAYLAYAN</w:t>
            </w:r>
          </w:p>
        </w:tc>
      </w:tr>
      <w:tr w:rsidR="00842764" w:rsidRPr="004534FF" w14:paraId="04296294" w14:textId="77777777" w:rsidTr="00842764">
        <w:trPr>
          <w:trHeight w:val="971"/>
        </w:trPr>
        <w:tc>
          <w:tcPr>
            <w:tcW w:w="3403" w:type="dxa"/>
            <w:shd w:val="clear" w:color="auto" w:fill="auto"/>
            <w:vAlign w:val="center"/>
            <w:hideMark/>
          </w:tcPr>
          <w:p w14:paraId="7E1AC7D9" w14:textId="735DDC40" w:rsidR="00842764" w:rsidRPr="00216EBF" w:rsidRDefault="00053DB0" w:rsidP="00CD30F5">
            <w:pPr>
              <w:jc w:val="center"/>
              <w:rPr>
                <w:rFonts w:ascii="Calibri" w:hAnsi="Calibri" w:cs="Calibri"/>
                <w:sz w:val="20"/>
                <w:szCs w:val="20"/>
              </w:rPr>
            </w:pPr>
            <w:r w:rsidRPr="00216EBF">
              <w:rPr>
                <w:rFonts w:ascii="Calibri" w:eastAsia="Calibri" w:hAnsi="Calibri" w:cs="Calibri"/>
                <w:sz w:val="20"/>
                <w:szCs w:val="20"/>
              </w:rPr>
              <w:t xml:space="preserve">KALİTE YÖNETİM </w:t>
            </w:r>
            <w:r w:rsidR="00561055">
              <w:rPr>
                <w:rFonts w:ascii="Calibri" w:eastAsia="Calibri" w:hAnsi="Calibri" w:cs="Calibri"/>
                <w:sz w:val="20"/>
                <w:szCs w:val="20"/>
              </w:rPr>
              <w:t>SORUMLUSU</w:t>
            </w:r>
          </w:p>
        </w:tc>
        <w:tc>
          <w:tcPr>
            <w:tcW w:w="3827" w:type="dxa"/>
            <w:shd w:val="clear" w:color="auto" w:fill="auto"/>
            <w:vAlign w:val="center"/>
            <w:hideMark/>
          </w:tcPr>
          <w:p w14:paraId="6471C551" w14:textId="7E501309" w:rsidR="00842764" w:rsidRPr="00216EBF" w:rsidRDefault="00842764" w:rsidP="00CD30F5">
            <w:pPr>
              <w:tabs>
                <w:tab w:val="center" w:pos="4536"/>
                <w:tab w:val="right" w:pos="9072"/>
              </w:tabs>
              <w:jc w:val="center"/>
              <w:rPr>
                <w:rFonts w:ascii="Calibri" w:eastAsia="Calibri" w:hAnsi="Calibri" w:cs="Calibri"/>
                <w:sz w:val="20"/>
                <w:szCs w:val="20"/>
                <w:lang w:eastAsia="en-US"/>
              </w:rPr>
            </w:pPr>
            <w:r w:rsidRPr="00216EBF">
              <w:rPr>
                <w:rFonts w:ascii="Calibri" w:eastAsia="Calibri" w:hAnsi="Calibri" w:cs="Calibri"/>
                <w:sz w:val="20"/>
                <w:szCs w:val="20"/>
              </w:rPr>
              <w:t xml:space="preserve">KALİTE YÖNETİM </w:t>
            </w:r>
            <w:r w:rsidR="00561055">
              <w:rPr>
                <w:rFonts w:ascii="Calibri" w:eastAsia="Calibri" w:hAnsi="Calibri" w:cs="Calibri"/>
                <w:sz w:val="20"/>
                <w:szCs w:val="20"/>
              </w:rPr>
              <w:t>SORUMLUSU</w:t>
            </w:r>
          </w:p>
        </w:tc>
        <w:tc>
          <w:tcPr>
            <w:tcW w:w="3260" w:type="dxa"/>
            <w:shd w:val="clear" w:color="auto" w:fill="auto"/>
            <w:vAlign w:val="center"/>
            <w:hideMark/>
          </w:tcPr>
          <w:p w14:paraId="7BABAD6F" w14:textId="1A6BB7A3" w:rsidR="00842764" w:rsidRPr="00216EBF" w:rsidRDefault="00561055" w:rsidP="00CD30F5">
            <w:pPr>
              <w:tabs>
                <w:tab w:val="center" w:pos="4536"/>
                <w:tab w:val="right" w:pos="9072"/>
              </w:tabs>
              <w:jc w:val="center"/>
              <w:rPr>
                <w:rFonts w:ascii="Calibri" w:eastAsia="Calibri" w:hAnsi="Calibri" w:cs="Calibri"/>
                <w:sz w:val="20"/>
                <w:szCs w:val="20"/>
                <w:lang w:eastAsia="en-US"/>
              </w:rPr>
            </w:pPr>
            <w:r>
              <w:rPr>
                <w:rFonts w:ascii="Calibri" w:eastAsia="Calibri" w:hAnsi="Calibri" w:cs="Calibri"/>
                <w:sz w:val="20"/>
                <w:szCs w:val="20"/>
              </w:rPr>
              <w:t>MESUL MÜDÜR</w:t>
            </w:r>
          </w:p>
        </w:tc>
      </w:tr>
    </w:tbl>
    <w:p w14:paraId="7072B5BC" w14:textId="77777777" w:rsidR="00842764" w:rsidRPr="00842764" w:rsidRDefault="00842764" w:rsidP="00842764">
      <w:pPr>
        <w:rPr>
          <w:lang w:eastAsia="en-US"/>
        </w:rPr>
      </w:pPr>
    </w:p>
    <w:sectPr w:rsidR="00842764" w:rsidRPr="00842764" w:rsidSect="0056105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426"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C49E" w14:textId="77777777" w:rsidR="00DB04E0" w:rsidRDefault="00DB04E0" w:rsidP="008D6021">
      <w:r>
        <w:separator/>
      </w:r>
    </w:p>
  </w:endnote>
  <w:endnote w:type="continuationSeparator" w:id="0">
    <w:p w14:paraId="5312D89F" w14:textId="77777777" w:rsidR="00DB04E0" w:rsidRDefault="00DB04E0" w:rsidP="008D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503F" w14:textId="77777777" w:rsidR="00561055" w:rsidRDefault="005610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9F91" w14:textId="77777777" w:rsidR="00E52642" w:rsidRDefault="00E52642"/>
  <w:p w14:paraId="4CEC1BF1" w14:textId="77777777" w:rsidR="00F93D91" w:rsidRDefault="00F93D9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D0C0" w14:textId="77777777" w:rsidR="00561055" w:rsidRDefault="005610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458B6" w14:textId="77777777" w:rsidR="00DB04E0" w:rsidRDefault="00DB04E0" w:rsidP="008D6021">
      <w:r>
        <w:separator/>
      </w:r>
    </w:p>
  </w:footnote>
  <w:footnote w:type="continuationSeparator" w:id="0">
    <w:p w14:paraId="3CE4B0D0" w14:textId="77777777" w:rsidR="00DB04E0" w:rsidRDefault="00DB04E0" w:rsidP="008D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8C8A" w14:textId="77777777" w:rsidR="00561055" w:rsidRDefault="005610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D8CA" w14:textId="77777777" w:rsidR="00561055" w:rsidRDefault="0056105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8DB7" w14:textId="77777777" w:rsidR="00561055" w:rsidRDefault="0056105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A08"/>
    <w:multiLevelType w:val="hybridMultilevel"/>
    <w:tmpl w:val="CEE48A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78135B"/>
    <w:multiLevelType w:val="hybridMultilevel"/>
    <w:tmpl w:val="9D6EF5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C53395"/>
    <w:multiLevelType w:val="hybridMultilevel"/>
    <w:tmpl w:val="893C39C4"/>
    <w:lvl w:ilvl="0" w:tplc="79B6D8A8">
      <w:start w:val="1"/>
      <w:numFmt w:val="bullet"/>
      <w:lvlText w:val=""/>
      <w:lvlJc w:val="left"/>
      <w:pPr>
        <w:ind w:left="1788" w:hanging="360"/>
      </w:pPr>
      <w:rPr>
        <w:rFonts w:ascii="Symbol" w:hAnsi="Symbol" w:hint="default"/>
        <w:b/>
        <w:color w:val="365F91" w:themeColor="accent1" w:themeShade="BF"/>
        <w:sz w:val="32"/>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8507D2A"/>
    <w:multiLevelType w:val="hybridMultilevel"/>
    <w:tmpl w:val="1E307A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3A5FB3"/>
    <w:multiLevelType w:val="hybridMultilevel"/>
    <w:tmpl w:val="11C874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B83B45"/>
    <w:multiLevelType w:val="hybridMultilevel"/>
    <w:tmpl w:val="26F26C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DB491D"/>
    <w:multiLevelType w:val="hybridMultilevel"/>
    <w:tmpl w:val="503228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F43437"/>
    <w:multiLevelType w:val="hybridMultilevel"/>
    <w:tmpl w:val="D04C6F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5873E0"/>
    <w:multiLevelType w:val="hybridMultilevel"/>
    <w:tmpl w:val="2EEA2012"/>
    <w:lvl w:ilvl="0" w:tplc="041F000F">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9" w15:restartNumberingAfterBreak="0">
    <w:nsid w:val="554A3F63"/>
    <w:multiLevelType w:val="hybridMultilevel"/>
    <w:tmpl w:val="00BA35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5DCC1490"/>
    <w:multiLevelType w:val="hybridMultilevel"/>
    <w:tmpl w:val="9EA21E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CA10C0"/>
    <w:multiLevelType w:val="hybridMultilevel"/>
    <w:tmpl w:val="99C6B8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713006CF"/>
    <w:multiLevelType w:val="hybridMultilevel"/>
    <w:tmpl w:val="CDC0C22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7DA33C50"/>
    <w:multiLevelType w:val="hybridMultilevel"/>
    <w:tmpl w:val="2320D53A"/>
    <w:lvl w:ilvl="0" w:tplc="041F000B">
      <w:start w:val="1"/>
      <w:numFmt w:val="bullet"/>
      <w:lvlText w:val=""/>
      <w:lvlJc w:val="left"/>
      <w:pPr>
        <w:ind w:left="900" w:hanging="360"/>
      </w:pPr>
      <w:rPr>
        <w:rFonts w:ascii="Wingdings" w:hAnsi="Wingdings"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num w:numId="1" w16cid:durableId="1334146538">
    <w:abstractNumId w:val="7"/>
  </w:num>
  <w:num w:numId="2" w16cid:durableId="302539350">
    <w:abstractNumId w:val="4"/>
  </w:num>
  <w:num w:numId="3" w16cid:durableId="370498140">
    <w:abstractNumId w:val="11"/>
  </w:num>
  <w:num w:numId="4" w16cid:durableId="473566641">
    <w:abstractNumId w:val="1"/>
  </w:num>
  <w:num w:numId="5" w16cid:durableId="1352561964">
    <w:abstractNumId w:val="3"/>
  </w:num>
  <w:num w:numId="6" w16cid:durableId="2033648416">
    <w:abstractNumId w:val="13"/>
  </w:num>
  <w:num w:numId="7" w16cid:durableId="1822305582">
    <w:abstractNumId w:val="0"/>
  </w:num>
  <w:num w:numId="8" w16cid:durableId="2090233026">
    <w:abstractNumId w:val="8"/>
  </w:num>
  <w:num w:numId="9" w16cid:durableId="130900237">
    <w:abstractNumId w:val="10"/>
  </w:num>
  <w:num w:numId="10" w16cid:durableId="1604417366">
    <w:abstractNumId w:val="9"/>
  </w:num>
  <w:num w:numId="11" w16cid:durableId="662898598">
    <w:abstractNumId w:val="6"/>
  </w:num>
  <w:num w:numId="12" w16cid:durableId="1761678990">
    <w:abstractNumId w:val="5"/>
  </w:num>
  <w:num w:numId="13" w16cid:durableId="2038922725">
    <w:abstractNumId w:val="12"/>
  </w:num>
  <w:num w:numId="14" w16cid:durableId="932979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A0"/>
    <w:rsid w:val="000347AD"/>
    <w:rsid w:val="000412F3"/>
    <w:rsid w:val="0004524F"/>
    <w:rsid w:val="00053DB0"/>
    <w:rsid w:val="00074CFE"/>
    <w:rsid w:val="000A0099"/>
    <w:rsid w:val="000B7FF4"/>
    <w:rsid w:val="000C1132"/>
    <w:rsid w:val="001242D2"/>
    <w:rsid w:val="0013303C"/>
    <w:rsid w:val="00163BBE"/>
    <w:rsid w:val="0018550E"/>
    <w:rsid w:val="001A3626"/>
    <w:rsid w:val="001A4E8A"/>
    <w:rsid w:val="001A6995"/>
    <w:rsid w:val="00212BC2"/>
    <w:rsid w:val="00221E06"/>
    <w:rsid w:val="002521F6"/>
    <w:rsid w:val="002A13F6"/>
    <w:rsid w:val="002D4521"/>
    <w:rsid w:val="002E35DE"/>
    <w:rsid w:val="002E3D1B"/>
    <w:rsid w:val="00317602"/>
    <w:rsid w:val="00344E3E"/>
    <w:rsid w:val="0036615C"/>
    <w:rsid w:val="003A53A0"/>
    <w:rsid w:val="003B79D0"/>
    <w:rsid w:val="003D3FA3"/>
    <w:rsid w:val="003E2F5A"/>
    <w:rsid w:val="003F0FB1"/>
    <w:rsid w:val="00406AE1"/>
    <w:rsid w:val="00431DD4"/>
    <w:rsid w:val="004353A4"/>
    <w:rsid w:val="00465E31"/>
    <w:rsid w:val="0049037E"/>
    <w:rsid w:val="004B5054"/>
    <w:rsid w:val="004D1EB6"/>
    <w:rsid w:val="004D4603"/>
    <w:rsid w:val="004E5BB4"/>
    <w:rsid w:val="00506594"/>
    <w:rsid w:val="00512B60"/>
    <w:rsid w:val="0052117B"/>
    <w:rsid w:val="0053624B"/>
    <w:rsid w:val="00561055"/>
    <w:rsid w:val="00562F0E"/>
    <w:rsid w:val="00590358"/>
    <w:rsid w:val="005A4F85"/>
    <w:rsid w:val="0061221C"/>
    <w:rsid w:val="00621A51"/>
    <w:rsid w:val="006327E8"/>
    <w:rsid w:val="0064592D"/>
    <w:rsid w:val="006549AC"/>
    <w:rsid w:val="006737EE"/>
    <w:rsid w:val="006765E1"/>
    <w:rsid w:val="006B0659"/>
    <w:rsid w:val="006B6BB8"/>
    <w:rsid w:val="006C4502"/>
    <w:rsid w:val="006D2A65"/>
    <w:rsid w:val="00722183"/>
    <w:rsid w:val="00726446"/>
    <w:rsid w:val="00741A82"/>
    <w:rsid w:val="00741C71"/>
    <w:rsid w:val="00751CED"/>
    <w:rsid w:val="00763BA7"/>
    <w:rsid w:val="00764B71"/>
    <w:rsid w:val="007A7632"/>
    <w:rsid w:val="007D609C"/>
    <w:rsid w:val="008034BC"/>
    <w:rsid w:val="00804B65"/>
    <w:rsid w:val="00832C3C"/>
    <w:rsid w:val="00842764"/>
    <w:rsid w:val="00866282"/>
    <w:rsid w:val="008B70A2"/>
    <w:rsid w:val="008D6021"/>
    <w:rsid w:val="008E1063"/>
    <w:rsid w:val="008E36EC"/>
    <w:rsid w:val="008F01B9"/>
    <w:rsid w:val="0090456A"/>
    <w:rsid w:val="009066F5"/>
    <w:rsid w:val="009140A9"/>
    <w:rsid w:val="009627D6"/>
    <w:rsid w:val="0097409D"/>
    <w:rsid w:val="009A4F52"/>
    <w:rsid w:val="009D1D6B"/>
    <w:rsid w:val="009D4039"/>
    <w:rsid w:val="009E3EA4"/>
    <w:rsid w:val="00A0152A"/>
    <w:rsid w:val="00A20C83"/>
    <w:rsid w:val="00A3735A"/>
    <w:rsid w:val="00A40D9A"/>
    <w:rsid w:val="00A515A4"/>
    <w:rsid w:val="00A53AE1"/>
    <w:rsid w:val="00AA3089"/>
    <w:rsid w:val="00AA3A4E"/>
    <w:rsid w:val="00AB65C3"/>
    <w:rsid w:val="00AC1085"/>
    <w:rsid w:val="00AC6664"/>
    <w:rsid w:val="00AC68B1"/>
    <w:rsid w:val="00B04A89"/>
    <w:rsid w:val="00B13E4B"/>
    <w:rsid w:val="00B43D7C"/>
    <w:rsid w:val="00B45604"/>
    <w:rsid w:val="00B5681D"/>
    <w:rsid w:val="00BD6A6C"/>
    <w:rsid w:val="00BF5A3D"/>
    <w:rsid w:val="00C064FF"/>
    <w:rsid w:val="00C14D8C"/>
    <w:rsid w:val="00C33AC0"/>
    <w:rsid w:val="00C73B83"/>
    <w:rsid w:val="00CA1AED"/>
    <w:rsid w:val="00CA3F45"/>
    <w:rsid w:val="00CB59E9"/>
    <w:rsid w:val="00CD1778"/>
    <w:rsid w:val="00CD2CBF"/>
    <w:rsid w:val="00CE1275"/>
    <w:rsid w:val="00D000D8"/>
    <w:rsid w:val="00D0120B"/>
    <w:rsid w:val="00D20DBD"/>
    <w:rsid w:val="00D57BA0"/>
    <w:rsid w:val="00D74BD4"/>
    <w:rsid w:val="00D81562"/>
    <w:rsid w:val="00D90A14"/>
    <w:rsid w:val="00DA2E89"/>
    <w:rsid w:val="00DB04E0"/>
    <w:rsid w:val="00DC097E"/>
    <w:rsid w:val="00DC12AB"/>
    <w:rsid w:val="00DC212D"/>
    <w:rsid w:val="00DC3B55"/>
    <w:rsid w:val="00DC6290"/>
    <w:rsid w:val="00DC7F8E"/>
    <w:rsid w:val="00DD4CC7"/>
    <w:rsid w:val="00DD53B1"/>
    <w:rsid w:val="00E01974"/>
    <w:rsid w:val="00E16C7F"/>
    <w:rsid w:val="00E36443"/>
    <w:rsid w:val="00E37010"/>
    <w:rsid w:val="00E52642"/>
    <w:rsid w:val="00E55958"/>
    <w:rsid w:val="00E65128"/>
    <w:rsid w:val="00E87317"/>
    <w:rsid w:val="00EA4AA9"/>
    <w:rsid w:val="00EC0BB4"/>
    <w:rsid w:val="00EC206F"/>
    <w:rsid w:val="00ED0B9A"/>
    <w:rsid w:val="00EF048F"/>
    <w:rsid w:val="00EF35EA"/>
    <w:rsid w:val="00F2014D"/>
    <w:rsid w:val="00F30C5E"/>
    <w:rsid w:val="00F57CE1"/>
    <w:rsid w:val="00F93D91"/>
    <w:rsid w:val="00FB13A9"/>
    <w:rsid w:val="00FD51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862D1"/>
  <w15:docId w15:val="{F1F3BF01-CF0D-4796-8D38-2C1C962F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4603"/>
    <w:rPr>
      <w:rFonts w:ascii="Tahoma" w:hAnsi="Tahoma" w:cs="Tahoma"/>
      <w:sz w:val="16"/>
      <w:szCs w:val="16"/>
    </w:rPr>
  </w:style>
  <w:style w:type="character" w:customStyle="1" w:styleId="BalonMetniChar">
    <w:name w:val="Balon Metni Char"/>
    <w:basedOn w:val="VarsaylanParagrafYazTipi"/>
    <w:link w:val="BalonMetni"/>
    <w:uiPriority w:val="99"/>
    <w:semiHidden/>
    <w:rsid w:val="004D4603"/>
    <w:rPr>
      <w:rFonts w:ascii="Tahoma" w:eastAsia="Times New Roman" w:hAnsi="Tahoma" w:cs="Tahoma"/>
      <w:sz w:val="16"/>
      <w:szCs w:val="16"/>
      <w:lang w:eastAsia="tr-TR"/>
    </w:rPr>
  </w:style>
  <w:style w:type="paragraph" w:styleId="ListeParagraf">
    <w:name w:val="List Paragraph"/>
    <w:basedOn w:val="Normal"/>
    <w:uiPriority w:val="34"/>
    <w:qFormat/>
    <w:rsid w:val="0097409D"/>
    <w:pPr>
      <w:ind w:left="720"/>
      <w:contextualSpacing/>
    </w:pPr>
  </w:style>
  <w:style w:type="paragraph" w:styleId="stBilgi">
    <w:name w:val="header"/>
    <w:basedOn w:val="Normal"/>
    <w:link w:val="stBilgiChar"/>
    <w:unhideWhenUsed/>
    <w:rsid w:val="008D6021"/>
    <w:pPr>
      <w:tabs>
        <w:tab w:val="center" w:pos="4536"/>
        <w:tab w:val="right" w:pos="9072"/>
      </w:tabs>
    </w:pPr>
  </w:style>
  <w:style w:type="character" w:customStyle="1" w:styleId="stBilgiChar">
    <w:name w:val="Üst Bilgi Char"/>
    <w:basedOn w:val="VarsaylanParagrafYazTipi"/>
    <w:link w:val="stBilgi"/>
    <w:uiPriority w:val="99"/>
    <w:rsid w:val="008D602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D6021"/>
    <w:pPr>
      <w:tabs>
        <w:tab w:val="center" w:pos="4536"/>
        <w:tab w:val="right" w:pos="9072"/>
      </w:tabs>
    </w:pPr>
  </w:style>
  <w:style w:type="character" w:customStyle="1" w:styleId="AltBilgiChar">
    <w:name w:val="Alt Bilgi Char"/>
    <w:basedOn w:val="VarsaylanParagrafYazTipi"/>
    <w:link w:val="AltBilgi"/>
    <w:uiPriority w:val="99"/>
    <w:rsid w:val="008D6021"/>
    <w:rPr>
      <w:rFonts w:ascii="Times New Roman" w:eastAsia="Times New Roman" w:hAnsi="Times New Roman" w:cs="Times New Roman"/>
      <w:sz w:val="24"/>
      <w:szCs w:val="24"/>
      <w:lang w:eastAsia="tr-TR"/>
    </w:rPr>
  </w:style>
  <w:style w:type="paragraph" w:customStyle="1" w:styleId="Default">
    <w:name w:val="Default"/>
    <w:rsid w:val="000B7FF4"/>
    <w:pPr>
      <w:autoSpaceDE w:val="0"/>
      <w:autoSpaceDN w:val="0"/>
      <w:adjustRightInd w:val="0"/>
      <w:spacing w:after="0" w:line="240" w:lineRule="auto"/>
    </w:pPr>
    <w:rPr>
      <w:rFonts w:ascii="Times New Roman" w:hAnsi="Times New Roman" w:cs="Times New Roman"/>
      <w:color w:val="000000"/>
      <w:sz w:val="24"/>
      <w:szCs w:val="24"/>
    </w:rPr>
  </w:style>
  <w:style w:type="paragraph" w:styleId="bekMetni">
    <w:name w:val="Block Text"/>
    <w:basedOn w:val="Normal"/>
    <w:semiHidden/>
    <w:unhideWhenUsed/>
    <w:rsid w:val="001A3626"/>
    <w:pPr>
      <w:ind w:left="933" w:right="355"/>
    </w:pPr>
    <w:rPr>
      <w:szCs w:val="20"/>
      <w:vertAlign w:val="subscript"/>
    </w:rPr>
  </w:style>
  <w:style w:type="character" w:styleId="SayfaNumaras">
    <w:name w:val="page number"/>
    <w:basedOn w:val="VarsaylanParagrafYazTipi"/>
    <w:rsid w:val="008034BC"/>
  </w:style>
  <w:style w:type="table" w:styleId="TabloKlavuzu">
    <w:name w:val="Table Grid"/>
    <w:basedOn w:val="NormalTablo"/>
    <w:uiPriority w:val="39"/>
    <w:rsid w:val="0074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26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42764"/>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8427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0614">
      <w:bodyDiv w:val="1"/>
      <w:marLeft w:val="0"/>
      <w:marRight w:val="0"/>
      <w:marTop w:val="0"/>
      <w:marBottom w:val="0"/>
      <w:divBdr>
        <w:top w:val="none" w:sz="0" w:space="0" w:color="auto"/>
        <w:left w:val="none" w:sz="0" w:space="0" w:color="auto"/>
        <w:bottom w:val="none" w:sz="0" w:space="0" w:color="auto"/>
        <w:right w:val="none" w:sz="0" w:space="0" w:color="auto"/>
      </w:divBdr>
    </w:div>
    <w:div w:id="595557071">
      <w:bodyDiv w:val="1"/>
      <w:marLeft w:val="0"/>
      <w:marRight w:val="0"/>
      <w:marTop w:val="0"/>
      <w:marBottom w:val="0"/>
      <w:divBdr>
        <w:top w:val="none" w:sz="0" w:space="0" w:color="auto"/>
        <w:left w:val="none" w:sz="0" w:space="0" w:color="auto"/>
        <w:bottom w:val="none" w:sz="0" w:space="0" w:color="auto"/>
        <w:right w:val="none" w:sz="0" w:space="0" w:color="auto"/>
      </w:divBdr>
    </w:div>
    <w:div w:id="691607349">
      <w:bodyDiv w:val="1"/>
      <w:marLeft w:val="0"/>
      <w:marRight w:val="0"/>
      <w:marTop w:val="0"/>
      <w:marBottom w:val="0"/>
      <w:divBdr>
        <w:top w:val="none" w:sz="0" w:space="0" w:color="auto"/>
        <w:left w:val="none" w:sz="0" w:space="0" w:color="auto"/>
        <w:bottom w:val="none" w:sz="0" w:space="0" w:color="auto"/>
        <w:right w:val="none" w:sz="0" w:space="0" w:color="auto"/>
      </w:divBdr>
    </w:div>
    <w:div w:id="842431237">
      <w:bodyDiv w:val="1"/>
      <w:marLeft w:val="0"/>
      <w:marRight w:val="0"/>
      <w:marTop w:val="0"/>
      <w:marBottom w:val="0"/>
      <w:divBdr>
        <w:top w:val="none" w:sz="0" w:space="0" w:color="auto"/>
        <w:left w:val="none" w:sz="0" w:space="0" w:color="auto"/>
        <w:bottom w:val="none" w:sz="0" w:space="0" w:color="auto"/>
        <w:right w:val="none" w:sz="0" w:space="0" w:color="auto"/>
      </w:divBdr>
    </w:div>
    <w:div w:id="1091971044">
      <w:bodyDiv w:val="1"/>
      <w:marLeft w:val="0"/>
      <w:marRight w:val="0"/>
      <w:marTop w:val="0"/>
      <w:marBottom w:val="0"/>
      <w:divBdr>
        <w:top w:val="none" w:sz="0" w:space="0" w:color="auto"/>
        <w:left w:val="none" w:sz="0" w:space="0" w:color="auto"/>
        <w:bottom w:val="none" w:sz="0" w:space="0" w:color="auto"/>
        <w:right w:val="none" w:sz="0" w:space="0" w:color="auto"/>
      </w:divBdr>
    </w:div>
    <w:div w:id="1186747732">
      <w:bodyDiv w:val="1"/>
      <w:marLeft w:val="0"/>
      <w:marRight w:val="0"/>
      <w:marTop w:val="0"/>
      <w:marBottom w:val="0"/>
      <w:divBdr>
        <w:top w:val="none" w:sz="0" w:space="0" w:color="auto"/>
        <w:left w:val="none" w:sz="0" w:space="0" w:color="auto"/>
        <w:bottom w:val="none" w:sz="0" w:space="0" w:color="auto"/>
        <w:right w:val="none" w:sz="0" w:space="0" w:color="auto"/>
      </w:divBdr>
    </w:div>
    <w:div w:id="1631589408">
      <w:bodyDiv w:val="1"/>
      <w:marLeft w:val="0"/>
      <w:marRight w:val="0"/>
      <w:marTop w:val="0"/>
      <w:marBottom w:val="0"/>
      <w:divBdr>
        <w:top w:val="none" w:sz="0" w:space="0" w:color="auto"/>
        <w:left w:val="none" w:sz="0" w:space="0" w:color="auto"/>
        <w:bottom w:val="none" w:sz="0" w:space="0" w:color="auto"/>
        <w:right w:val="none" w:sz="0" w:space="0" w:color="auto"/>
      </w:divBdr>
    </w:div>
    <w:div w:id="1889412463">
      <w:bodyDiv w:val="1"/>
      <w:marLeft w:val="0"/>
      <w:marRight w:val="0"/>
      <w:marTop w:val="0"/>
      <w:marBottom w:val="0"/>
      <w:divBdr>
        <w:top w:val="none" w:sz="0" w:space="0" w:color="auto"/>
        <w:left w:val="none" w:sz="0" w:space="0" w:color="auto"/>
        <w:bottom w:val="none" w:sz="0" w:space="0" w:color="auto"/>
        <w:right w:val="none" w:sz="0" w:space="0" w:color="auto"/>
      </w:divBdr>
    </w:div>
    <w:div w:id="21388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06FB-AA42-4805-B3D7-64AAE109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345</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ADSM-KALITE</dc:creator>
  <cp:lastModifiedBy>Office</cp:lastModifiedBy>
  <cp:revision>4</cp:revision>
  <cp:lastPrinted>2023-05-15T13:20:00Z</cp:lastPrinted>
  <dcterms:created xsi:type="dcterms:W3CDTF">2023-05-15T08:18:00Z</dcterms:created>
  <dcterms:modified xsi:type="dcterms:W3CDTF">2025-02-12T14:23:00Z</dcterms:modified>
</cp:coreProperties>
</file>